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A79A7" w14:textId="1A2C6384" w:rsidR="00C36A29" w:rsidRPr="002D6CD7" w:rsidRDefault="00F32BEB" w:rsidP="00C36A29">
      <w:pPr>
        <w:spacing w:after="160" w:line="259" w:lineRule="auto"/>
        <w:jc w:val="center"/>
        <w:rPr>
          <w:rFonts w:ascii="Arial" w:hAnsi="Arial" w:cs="Arial"/>
          <w:b/>
          <w:bCs/>
          <w:color w:val="009900"/>
          <w:sz w:val="56"/>
          <w:szCs w:val="56"/>
          <w14:ligatures w14:val="none"/>
        </w:rPr>
      </w:pPr>
      <w:r>
        <w:rPr>
          <w:noProof/>
        </w:rPr>
        <w:drawing>
          <wp:anchor distT="0" distB="0" distL="114300" distR="114300" simplePos="0" relativeHeight="251709440" behindDoc="0" locked="0" layoutInCell="1" allowOverlap="1" wp14:anchorId="34154513" wp14:editId="0BF3A1E0">
            <wp:simplePos x="0" y="0"/>
            <wp:positionH relativeFrom="margin">
              <wp:posOffset>4972050</wp:posOffset>
            </wp:positionH>
            <wp:positionV relativeFrom="paragraph">
              <wp:posOffset>152400</wp:posOffset>
            </wp:positionV>
            <wp:extent cx="638175" cy="638175"/>
            <wp:effectExtent l="0" t="0" r="9525" b="9525"/>
            <wp:wrapSquare wrapText="bothSides"/>
            <wp:docPr id="25" name="Image 25"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 clipart&#10;&#10;Description générée automatiqueme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A29" w:rsidRPr="002D6CD7">
        <w:rPr>
          <w:rFonts w:ascii="Arial" w:hAnsi="Arial" w:cs="Arial"/>
          <w:b/>
          <w:bCs/>
          <w:color w:val="009900"/>
          <w:sz w:val="56"/>
          <w:szCs w:val="56"/>
          <w14:ligatures w14:val="none"/>
        </w:rPr>
        <w:t>Guide découverte de</w:t>
      </w:r>
    </w:p>
    <w:p w14:paraId="6959A972" w14:textId="0479D403" w:rsidR="00C36A29" w:rsidRPr="002D6CD7" w:rsidRDefault="00C36A29" w:rsidP="00C36A29">
      <w:pPr>
        <w:spacing w:after="160" w:line="259" w:lineRule="auto"/>
        <w:jc w:val="center"/>
        <w:rPr>
          <w:rFonts w:ascii="Arial" w:hAnsi="Arial" w:cs="Arial"/>
          <w:b/>
          <w:bCs/>
          <w:color w:val="009900"/>
          <w:sz w:val="56"/>
          <w:szCs w:val="56"/>
          <w14:ligatures w14:val="none"/>
        </w:rPr>
      </w:pPr>
      <w:r>
        <w:rPr>
          <w:rFonts w:ascii="Arial" w:hAnsi="Arial" w:cs="Arial"/>
          <w:b/>
          <w:bCs/>
          <w:color w:val="009900"/>
          <w:sz w:val="56"/>
          <w:szCs w:val="56"/>
          <w14:ligatures w14:val="none"/>
        </w:rPr>
        <w:t>RIVERIE</w:t>
      </w:r>
    </w:p>
    <w:p w14:paraId="2FC679F1" w14:textId="5482F140" w:rsidR="00C36A29" w:rsidRDefault="00C36A29" w:rsidP="00C36A29">
      <w:pPr>
        <w:spacing w:after="160" w:line="259" w:lineRule="auto"/>
        <w:rPr>
          <w:rFonts w:ascii="Calibri" w:hAnsi="Calibri" w:cs="Calibri"/>
          <w:b/>
          <w:bCs/>
          <w:color w:val="009900"/>
          <w14:ligatures w14:val="none"/>
        </w:rPr>
      </w:pPr>
    </w:p>
    <w:p w14:paraId="6C40F23B" w14:textId="6B22329F" w:rsidR="00C36A29" w:rsidRDefault="00C5070D" w:rsidP="00C36A29">
      <w:pPr>
        <w:spacing w:after="160" w:line="259" w:lineRule="auto"/>
        <w:rPr>
          <w:rFonts w:ascii="Calibri" w:hAnsi="Calibri" w:cs="Calibri"/>
          <w:b/>
          <w:bCs/>
          <w:color w:val="009900"/>
          <w14:ligatures w14:val="none"/>
        </w:rPr>
      </w:pPr>
      <w:r>
        <w:rPr>
          <w:noProof/>
          <w:color w:val="auto"/>
          <w:kern w:val="0"/>
          <w:sz w:val="24"/>
          <w:szCs w:val="24"/>
          <w14:ligatures w14:val="none"/>
          <w14:cntxtAlts w14:val="0"/>
        </w:rPr>
        <w:drawing>
          <wp:anchor distT="36576" distB="36576" distL="36576" distR="36576" simplePos="0" relativeHeight="251704320" behindDoc="1" locked="0" layoutInCell="1" allowOverlap="1" wp14:anchorId="2BB65335" wp14:editId="0D389583">
            <wp:simplePos x="0" y="0"/>
            <wp:positionH relativeFrom="margin">
              <wp:posOffset>3752850</wp:posOffset>
            </wp:positionH>
            <wp:positionV relativeFrom="paragraph">
              <wp:posOffset>2832100</wp:posOffset>
            </wp:positionV>
            <wp:extent cx="1899920" cy="2752090"/>
            <wp:effectExtent l="0" t="0" r="5080" b="0"/>
            <wp:wrapTight wrapText="bothSides">
              <wp:wrapPolygon edited="0">
                <wp:start x="0" y="0"/>
                <wp:lineTo x="0" y="21381"/>
                <wp:lineTo x="21441" y="21381"/>
                <wp:lineTo x="21441" y="0"/>
                <wp:lineTo x="0" y="0"/>
              </wp:wrapPolygon>
            </wp:wrapTight>
            <wp:docPr id="27" name="Image 27" descr="Une image contenant bâtiment, voûte, extérieur, pier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bâtiment, voûte, extérieur, pierre&#10;&#10;Description générée automatiquemen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020"/>
                    <a:stretch/>
                  </pic:blipFill>
                  <pic:spPr bwMode="auto">
                    <a:xfrm>
                      <a:off x="0" y="0"/>
                      <a:ext cx="1899920" cy="275209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702272" behindDoc="0" locked="0" layoutInCell="1" allowOverlap="1" wp14:anchorId="761E5E0B" wp14:editId="0031AFF9">
            <wp:simplePos x="0" y="0"/>
            <wp:positionH relativeFrom="margin">
              <wp:posOffset>104140</wp:posOffset>
            </wp:positionH>
            <wp:positionV relativeFrom="paragraph">
              <wp:posOffset>2540</wp:posOffset>
            </wp:positionV>
            <wp:extent cx="5551805" cy="303022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4761" b="2458"/>
                    <a:stretch/>
                  </pic:blipFill>
                  <pic:spPr bwMode="auto">
                    <a:xfrm>
                      <a:off x="0" y="0"/>
                      <a:ext cx="5551805" cy="303022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706368" behindDoc="1" locked="0" layoutInCell="1" allowOverlap="1" wp14:anchorId="1F69840F" wp14:editId="5BDB1E99">
            <wp:simplePos x="0" y="0"/>
            <wp:positionH relativeFrom="margin">
              <wp:posOffset>100330</wp:posOffset>
            </wp:positionH>
            <wp:positionV relativeFrom="paragraph">
              <wp:posOffset>2831465</wp:posOffset>
            </wp:positionV>
            <wp:extent cx="3669030" cy="2752090"/>
            <wp:effectExtent l="0" t="0" r="7620" b="0"/>
            <wp:wrapTight wrapText="bothSides">
              <wp:wrapPolygon edited="0">
                <wp:start x="0" y="0"/>
                <wp:lineTo x="0" y="21381"/>
                <wp:lineTo x="21533" y="21381"/>
                <wp:lineTo x="21533" y="0"/>
                <wp:lineTo x="0" y="0"/>
              </wp:wrapPolygon>
            </wp:wrapTight>
            <wp:docPr id="29" name="Image 29" descr="Une image contenant text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extérieur&#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69030" cy="27520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299BFEA" w14:textId="3314533F" w:rsidR="00C36A29" w:rsidRDefault="00C36A29" w:rsidP="00C36A29">
      <w:pPr>
        <w:spacing w:after="160" w:line="259" w:lineRule="auto"/>
        <w:rPr>
          <w:rFonts w:ascii="Calibri" w:hAnsi="Calibri" w:cs="Calibri"/>
          <w:b/>
          <w:bCs/>
          <w:color w:val="009900"/>
          <w14:ligatures w14:val="none"/>
        </w:rPr>
      </w:pPr>
    </w:p>
    <w:p w14:paraId="2F643EDD" w14:textId="5E6EDD1A" w:rsidR="00C36A29" w:rsidRDefault="00C36A29" w:rsidP="00C36A29">
      <w:pPr>
        <w:spacing w:after="160" w:line="259" w:lineRule="auto"/>
        <w:rPr>
          <w:rFonts w:ascii="Calibri" w:hAnsi="Calibri" w:cs="Calibri"/>
          <w:b/>
          <w:bCs/>
          <w:color w:val="009900"/>
          <w14:ligatures w14:val="none"/>
        </w:rPr>
      </w:pPr>
    </w:p>
    <w:p w14:paraId="33CC695F" w14:textId="4696108E" w:rsidR="00C36A29" w:rsidRDefault="00C36A29" w:rsidP="00C36A29">
      <w:pPr>
        <w:spacing w:after="160" w:line="259" w:lineRule="auto"/>
        <w:rPr>
          <w:rFonts w:ascii="Calibri" w:hAnsi="Calibri" w:cs="Calibri"/>
          <w:b/>
          <w:bCs/>
          <w:color w:val="009900"/>
          <w14:ligatures w14:val="none"/>
        </w:rPr>
      </w:pPr>
    </w:p>
    <w:p w14:paraId="43F3271F" w14:textId="77777777" w:rsidR="00C36A29" w:rsidRDefault="00C36A29" w:rsidP="00C36A29">
      <w:pPr>
        <w:spacing w:after="160" w:line="259" w:lineRule="auto"/>
        <w:rPr>
          <w:rFonts w:ascii="Calibri" w:hAnsi="Calibri" w:cs="Calibri"/>
          <w:b/>
          <w:bCs/>
          <w:color w:val="009900"/>
          <w14:ligatures w14:val="none"/>
        </w:rPr>
      </w:pPr>
    </w:p>
    <w:p w14:paraId="6230A049" w14:textId="77777777" w:rsidR="00C36A29" w:rsidRDefault="00C36A29" w:rsidP="00C36A29">
      <w:pPr>
        <w:spacing w:after="160" w:line="259" w:lineRule="auto"/>
        <w:rPr>
          <w:rFonts w:ascii="Calibri" w:hAnsi="Calibri" w:cs="Calibri"/>
          <w:b/>
          <w:bCs/>
          <w:color w:val="009900"/>
          <w14:ligatures w14:val="none"/>
        </w:rPr>
      </w:pPr>
    </w:p>
    <w:p w14:paraId="7E81EA0E" w14:textId="77777777" w:rsidR="00C36A29" w:rsidRDefault="00C36A29" w:rsidP="00C36A29">
      <w:pPr>
        <w:spacing w:after="160" w:line="259" w:lineRule="auto"/>
        <w:rPr>
          <w:rFonts w:ascii="Calibri" w:hAnsi="Calibri" w:cs="Calibri"/>
          <w:b/>
          <w:bCs/>
          <w:color w:val="009900"/>
          <w14:ligatures w14:val="none"/>
        </w:rPr>
      </w:pPr>
    </w:p>
    <w:p w14:paraId="58FD1D9C" w14:textId="77777777" w:rsidR="00C36A29" w:rsidRDefault="00C36A29" w:rsidP="00C36A29">
      <w:pPr>
        <w:spacing w:after="160" w:line="259" w:lineRule="auto"/>
        <w:rPr>
          <w:rFonts w:ascii="Calibri" w:hAnsi="Calibri" w:cs="Calibri"/>
          <w:b/>
          <w:bCs/>
          <w:color w:val="009900"/>
          <w14:ligatures w14:val="none"/>
        </w:rPr>
      </w:pPr>
    </w:p>
    <w:p w14:paraId="0165D3B3" w14:textId="77777777" w:rsidR="00C36A29" w:rsidRDefault="00C36A29" w:rsidP="00C36A29">
      <w:pPr>
        <w:spacing w:after="160" w:line="259" w:lineRule="auto"/>
        <w:rPr>
          <w:rFonts w:ascii="Calibri" w:hAnsi="Calibri" w:cs="Calibri"/>
          <w:b/>
          <w:bCs/>
          <w:color w:val="009900"/>
          <w14:ligatures w14:val="none"/>
        </w:rPr>
      </w:pPr>
    </w:p>
    <w:p w14:paraId="6F451C6B" w14:textId="4336FAEA" w:rsidR="00C36A29" w:rsidRPr="00422BC3" w:rsidRDefault="00C36A29" w:rsidP="00C36A29">
      <w:pPr>
        <w:spacing w:after="160" w:line="259" w:lineRule="auto"/>
        <w:rPr>
          <w:rFonts w:ascii="Calibri" w:hAnsi="Calibri" w:cs="Calibri"/>
          <w:b/>
          <w:bCs/>
          <w:color w:val="009900"/>
          <w14:ligatures w14:val="none"/>
        </w:rPr>
      </w:pPr>
    </w:p>
    <w:p w14:paraId="13A78F63" w14:textId="77777777" w:rsidR="00C5070D" w:rsidRDefault="00C5070D" w:rsidP="00C36A29">
      <w:pPr>
        <w:spacing w:after="160" w:line="259" w:lineRule="auto"/>
        <w:jc w:val="center"/>
        <w:rPr>
          <w:rFonts w:ascii="Arial" w:hAnsi="Arial" w:cs="Arial"/>
          <w:b/>
          <w:bCs/>
          <w:color w:val="009900"/>
          <w:sz w:val="52"/>
          <w:szCs w:val="52"/>
          <w14:ligatures w14:val="none"/>
        </w:rPr>
      </w:pPr>
    </w:p>
    <w:p w14:paraId="49602590" w14:textId="532D8080" w:rsidR="00C36A29" w:rsidRPr="00505290" w:rsidRDefault="00C36A29" w:rsidP="00C36A29">
      <w:pPr>
        <w:spacing w:after="160" w:line="259" w:lineRule="auto"/>
        <w:jc w:val="center"/>
        <w:rPr>
          <w:rFonts w:ascii="Arial" w:hAnsi="Arial" w:cs="Arial"/>
          <w:b/>
          <w:bCs/>
          <w:color w:val="009900"/>
          <w:sz w:val="52"/>
          <w:szCs w:val="52"/>
          <w14:ligatures w14:val="none"/>
        </w:rPr>
      </w:pPr>
      <w:r w:rsidRPr="00505290">
        <w:rPr>
          <w:rFonts w:ascii="Arial" w:hAnsi="Arial" w:cs="Arial"/>
          <w:b/>
          <w:bCs/>
          <w:color w:val="009900"/>
          <w:sz w:val="52"/>
          <w:szCs w:val="52"/>
          <w14:ligatures w14:val="none"/>
        </w:rPr>
        <w:t xml:space="preserve">Partez à la rencontre du patrimoine </w:t>
      </w:r>
    </w:p>
    <w:p w14:paraId="442EC3D5" w14:textId="258E1A13" w:rsidR="00C36A29" w:rsidRDefault="00C36A29" w:rsidP="00C36A29">
      <w:pPr>
        <w:spacing w:after="160" w:line="259" w:lineRule="auto"/>
        <w:jc w:val="center"/>
        <w:rPr>
          <w:rFonts w:ascii="Arial" w:hAnsi="Arial" w:cs="Arial"/>
          <w:b/>
          <w:bCs/>
          <w:color w:val="009900"/>
          <w:sz w:val="56"/>
          <w:szCs w:val="56"/>
          <w14:ligatures w14:val="none"/>
        </w:rPr>
      </w:pPr>
      <w:proofErr w:type="gramStart"/>
      <w:r w:rsidRPr="00505290">
        <w:rPr>
          <w:rFonts w:ascii="Arial" w:hAnsi="Arial" w:cs="Arial"/>
          <w:b/>
          <w:bCs/>
          <w:color w:val="009900"/>
          <w:sz w:val="52"/>
          <w:szCs w:val="52"/>
          <w14:ligatures w14:val="none"/>
        </w:rPr>
        <w:t>des</w:t>
      </w:r>
      <w:proofErr w:type="gramEnd"/>
      <w:r w:rsidRPr="00505290">
        <w:rPr>
          <w:rFonts w:ascii="Arial" w:hAnsi="Arial" w:cs="Arial"/>
          <w:b/>
          <w:bCs/>
          <w:color w:val="009900"/>
          <w:sz w:val="52"/>
          <w:szCs w:val="52"/>
          <w14:ligatures w14:val="none"/>
        </w:rPr>
        <w:t xml:space="preserve"> « </w:t>
      </w:r>
      <w:proofErr w:type="spellStart"/>
      <w:r>
        <w:rPr>
          <w:rFonts w:ascii="Arial" w:hAnsi="Arial" w:cs="Arial"/>
          <w:b/>
          <w:bCs/>
          <w:color w:val="009900"/>
          <w:sz w:val="52"/>
          <w:szCs w:val="52"/>
          <w14:ligatures w14:val="none"/>
        </w:rPr>
        <w:t>Rampognaux</w:t>
      </w:r>
      <w:proofErr w:type="spellEnd"/>
      <w:r w:rsidRPr="00505290">
        <w:rPr>
          <w:rFonts w:ascii="Arial" w:hAnsi="Arial" w:cs="Arial"/>
          <w:b/>
          <w:bCs/>
          <w:color w:val="009900"/>
          <w:sz w:val="52"/>
          <w:szCs w:val="52"/>
          <w14:ligatures w14:val="none"/>
        </w:rPr>
        <w:t xml:space="preserve"> » </w:t>
      </w:r>
      <w:r>
        <w:rPr>
          <w:rFonts w:ascii="Arial" w:hAnsi="Arial" w:cs="Arial"/>
          <w:b/>
          <w:bCs/>
          <w:color w:val="009900"/>
          <w:sz w:val="56"/>
          <w:szCs w:val="56"/>
          <w14:ligatures w14:val="none"/>
        </w:rPr>
        <w:br w:type="page"/>
      </w:r>
    </w:p>
    <w:p w14:paraId="4BCF7E9A" w14:textId="373D428C" w:rsidR="00D30776" w:rsidRPr="00D30776" w:rsidRDefault="00D30776" w:rsidP="00D30776">
      <w:pPr>
        <w:widowControl w:val="0"/>
        <w:jc w:val="both"/>
        <w:rPr>
          <w:rFonts w:ascii="Arial" w:hAnsi="Arial" w:cs="Arial"/>
          <w:b/>
          <w:bCs/>
          <w:color w:val="009900"/>
          <w:sz w:val="56"/>
          <w:szCs w:val="56"/>
          <w14:ligatures w14:val="none"/>
        </w:rPr>
      </w:pPr>
      <w:r w:rsidRPr="00D30776">
        <w:rPr>
          <w:rFonts w:ascii="Arial" w:hAnsi="Arial" w:cs="Arial"/>
          <w:b/>
          <w:bCs/>
          <w:color w:val="009900"/>
          <w:sz w:val="56"/>
          <w:szCs w:val="56"/>
          <w14:ligatures w14:val="none"/>
        </w:rPr>
        <w:lastRenderedPageBreak/>
        <w:t xml:space="preserve">1 </w:t>
      </w:r>
      <w:r w:rsidR="00FF70E5">
        <w:rPr>
          <w:rFonts w:ascii="Arial" w:hAnsi="Arial" w:cs="Arial"/>
          <w:b/>
          <w:bCs/>
          <w:color w:val="009900"/>
          <w:sz w:val="56"/>
          <w:szCs w:val="56"/>
          <w14:ligatures w14:val="none"/>
        </w:rPr>
        <w:t>-</w:t>
      </w:r>
      <w:r w:rsidRPr="00D30776">
        <w:rPr>
          <w:rFonts w:ascii="Arial" w:hAnsi="Arial" w:cs="Arial"/>
          <w:b/>
          <w:bCs/>
          <w:color w:val="009900"/>
          <w:sz w:val="56"/>
          <w:szCs w:val="56"/>
          <w14:ligatures w14:val="none"/>
        </w:rPr>
        <w:t xml:space="preserve"> Place du marché</w:t>
      </w:r>
    </w:p>
    <w:p w14:paraId="7238B1E9" w14:textId="0D37F96A" w:rsidR="00D30776" w:rsidRPr="00D30776" w:rsidRDefault="00FF70E5" w:rsidP="00BB25E2">
      <w:pPr>
        <w:widowControl w:val="0"/>
        <w:spacing w:before="400" w:after="400" w:line="360" w:lineRule="auto"/>
        <w:jc w:val="both"/>
        <w:rPr>
          <w:rFonts w:ascii="Arial" w:hAnsi="Arial" w:cs="Arial"/>
          <w:sz w:val="44"/>
          <w:szCs w:val="44"/>
          <w14:ligatures w14:val="none"/>
        </w:rPr>
      </w:pPr>
      <w:r>
        <w:rPr>
          <w:noProof/>
          <w:color w:val="auto"/>
          <w:kern w:val="0"/>
          <w:sz w:val="24"/>
          <w:szCs w:val="24"/>
          <w14:ligatures w14:val="none"/>
          <w14:cntxtAlts w14:val="0"/>
        </w:rPr>
        <w:drawing>
          <wp:anchor distT="36576" distB="36576" distL="36576" distR="180340" simplePos="0" relativeHeight="251663360" behindDoc="1" locked="0" layoutInCell="1" allowOverlap="1" wp14:anchorId="78408547" wp14:editId="6B3406F3">
            <wp:simplePos x="0" y="0"/>
            <wp:positionH relativeFrom="margin">
              <wp:posOffset>-36195</wp:posOffset>
            </wp:positionH>
            <wp:positionV relativeFrom="page">
              <wp:posOffset>1574800</wp:posOffset>
            </wp:positionV>
            <wp:extent cx="2408400" cy="3600000"/>
            <wp:effectExtent l="0" t="0" r="0" b="635"/>
            <wp:wrapTight wrapText="bothSides">
              <wp:wrapPolygon edited="0">
                <wp:start x="0" y="0"/>
                <wp:lineTo x="0" y="21490"/>
                <wp:lineTo x="21361" y="21490"/>
                <wp:lineTo x="21361"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8400" cy="360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30776" w:rsidRPr="00D30776">
        <w:rPr>
          <w:rFonts w:ascii="Arial" w:hAnsi="Arial" w:cs="Arial"/>
          <w:sz w:val="44"/>
          <w:szCs w:val="44"/>
          <w14:ligatures w14:val="none"/>
        </w:rPr>
        <w:t xml:space="preserve">Bienvenue à Riverie. Nous vous proposons un parcours pour s’immerger dans l’histoire locale. Vous allez découvrir le plus petit village du Rhône (42 hectares) et son architecture médiévale. </w:t>
      </w:r>
    </w:p>
    <w:p w14:paraId="040E1AEE" w14:textId="0FD9A107" w:rsidR="00D30776" w:rsidRPr="00D30776" w:rsidRDefault="00D30776" w:rsidP="00BB25E2">
      <w:pPr>
        <w:widowControl w:val="0"/>
        <w:spacing w:before="400" w:after="400" w:line="360" w:lineRule="auto"/>
        <w:jc w:val="both"/>
        <w:rPr>
          <w:rFonts w:ascii="Arial" w:hAnsi="Arial" w:cs="Arial"/>
          <w:sz w:val="44"/>
          <w:szCs w:val="44"/>
          <w14:ligatures w14:val="none"/>
        </w:rPr>
      </w:pPr>
      <w:r w:rsidRPr="00D30776">
        <w:rPr>
          <w:rFonts w:ascii="Arial" w:hAnsi="Arial" w:cs="Arial"/>
          <w:sz w:val="44"/>
          <w:szCs w:val="44"/>
          <w14:ligatures w14:val="none"/>
        </w:rPr>
        <w:t>Depuis 2017, le village a obtenu le label</w:t>
      </w:r>
      <w:r w:rsidR="00FF70E5" w:rsidRPr="00D30776">
        <w:rPr>
          <w:rFonts w:ascii="Arial" w:hAnsi="Arial" w:cs="Arial"/>
          <w:sz w:val="44"/>
          <w:szCs w:val="44"/>
          <w14:ligatures w14:val="none"/>
        </w:rPr>
        <w:t xml:space="preserve"> </w:t>
      </w:r>
      <w:r w:rsidRPr="00D30776">
        <w:rPr>
          <w:rFonts w:ascii="Arial" w:hAnsi="Arial" w:cs="Arial"/>
          <w:sz w:val="44"/>
          <w:szCs w:val="44"/>
          <w14:ligatures w14:val="none"/>
        </w:rPr>
        <w:t>« Petite Cité de Caractère ».</w:t>
      </w:r>
    </w:p>
    <w:p w14:paraId="2C2BC380" w14:textId="72AD0E58" w:rsidR="00D30776" w:rsidRPr="00D30776" w:rsidRDefault="00D30776" w:rsidP="00BB25E2">
      <w:pPr>
        <w:widowControl w:val="0"/>
        <w:spacing w:before="400" w:after="400" w:line="360" w:lineRule="auto"/>
        <w:jc w:val="both"/>
        <w:rPr>
          <w:rFonts w:ascii="Arial" w:hAnsi="Arial" w:cs="Arial"/>
          <w:sz w:val="44"/>
          <w:szCs w:val="44"/>
          <w14:ligatures w14:val="none"/>
        </w:rPr>
      </w:pPr>
      <w:r w:rsidRPr="00D30776">
        <w:rPr>
          <w:rFonts w:ascii="Arial" w:hAnsi="Arial" w:cs="Arial"/>
          <w:sz w:val="44"/>
          <w:szCs w:val="44"/>
          <w14:ligatures w14:val="none"/>
        </w:rPr>
        <w:t xml:space="preserve">L’origine du nom de la ville reste encore floue : </w:t>
      </w:r>
      <w:proofErr w:type="spellStart"/>
      <w:r w:rsidRPr="00D30776">
        <w:rPr>
          <w:rFonts w:ascii="Arial" w:hAnsi="Arial" w:cs="Arial"/>
          <w:sz w:val="44"/>
          <w:szCs w:val="44"/>
          <w14:ligatures w14:val="none"/>
        </w:rPr>
        <w:t>Riviria</w:t>
      </w:r>
      <w:proofErr w:type="spellEnd"/>
      <w:r w:rsidRPr="00D30776">
        <w:rPr>
          <w:rFonts w:ascii="Arial" w:hAnsi="Arial" w:cs="Arial"/>
          <w:sz w:val="44"/>
          <w:szCs w:val="44"/>
          <w14:ligatures w14:val="none"/>
        </w:rPr>
        <w:t xml:space="preserve"> (latin) - le village étant situé au-dessus d’une vallée arrosée d’un ruisseau ou </w:t>
      </w:r>
      <w:proofErr w:type="spellStart"/>
      <w:r w:rsidRPr="00D30776">
        <w:rPr>
          <w:rFonts w:ascii="Arial" w:hAnsi="Arial" w:cs="Arial"/>
          <w:sz w:val="44"/>
          <w:szCs w:val="44"/>
          <w14:ligatures w14:val="none"/>
        </w:rPr>
        <w:t>Rippe</w:t>
      </w:r>
      <w:proofErr w:type="spellEnd"/>
      <w:r w:rsidRPr="00D30776">
        <w:rPr>
          <w:rFonts w:ascii="Arial" w:hAnsi="Arial" w:cs="Arial"/>
          <w:sz w:val="44"/>
          <w:szCs w:val="44"/>
          <w14:ligatures w14:val="none"/>
        </w:rPr>
        <w:t xml:space="preserve"> (celte) - haut-lieu escarpé qui pourrait correspondre à la situation du village. Aujourd’hui encore, on ne sait pas quelle </w:t>
      </w:r>
      <w:r w:rsidRPr="00D30776">
        <w:rPr>
          <w:rFonts w:ascii="Arial" w:hAnsi="Arial" w:cs="Arial"/>
          <w:sz w:val="44"/>
          <w:szCs w:val="44"/>
          <w14:ligatures w14:val="none"/>
        </w:rPr>
        <w:lastRenderedPageBreak/>
        <w:t>hypothèse est la bonne. Pendant le moyen-âge, la commune était protégée par les murailles et 4 portes en permettaient l’accès dont celle située dans la grande rue que nous découvrirons plus tard. Riverie était aussi un lieu de villégiature estivale. Au XX</w:t>
      </w:r>
      <w:r w:rsidRPr="00EE15E2">
        <w:rPr>
          <w:rFonts w:ascii="Arial" w:hAnsi="Arial" w:cs="Arial"/>
          <w:sz w:val="44"/>
          <w:szCs w:val="44"/>
          <w:vertAlign w:val="superscript"/>
          <w14:ligatures w14:val="none"/>
        </w:rPr>
        <w:t>e</w:t>
      </w:r>
      <w:r w:rsidRPr="00D30776">
        <w:rPr>
          <w:rFonts w:ascii="Arial" w:hAnsi="Arial" w:cs="Arial"/>
          <w:sz w:val="44"/>
          <w:szCs w:val="44"/>
          <w14:ligatures w14:val="none"/>
        </w:rPr>
        <w:t xml:space="preserve"> siècle, l’intervention des différents maires permit au village d’être rénové et placés sous la responsabilité des architectes des bâtiments de France ainsi que de développer le tourisme. Remarquez la micro-galerie d’art « </w:t>
      </w:r>
      <w:proofErr w:type="spellStart"/>
      <w:r w:rsidRPr="00D30776">
        <w:rPr>
          <w:rFonts w:ascii="Arial" w:hAnsi="Arial" w:cs="Arial"/>
          <w:sz w:val="44"/>
          <w:szCs w:val="44"/>
          <w14:ligatures w14:val="none"/>
        </w:rPr>
        <w:t>Patatr’art</w:t>
      </w:r>
      <w:proofErr w:type="spellEnd"/>
      <w:r w:rsidRPr="00D30776">
        <w:rPr>
          <w:rFonts w:ascii="Arial" w:hAnsi="Arial" w:cs="Arial"/>
          <w:sz w:val="44"/>
          <w:szCs w:val="44"/>
          <w14:ligatures w14:val="none"/>
        </w:rPr>
        <w:t xml:space="preserve"> » ouverte le week-end dans les bâtiments de l’ancienne poste. L’actuel restaurant « les 3 archers de la table ronde » était un ancien hospice. Construit aux environs de 1325, il était dirigé par les hospitaliers de Saint Jean de Jérusalem. En 1971, il devient une auberge campagnarde pour être transformé en 1975 en </w:t>
      </w:r>
      <w:r w:rsidR="00EE15E2" w:rsidRPr="00D30776">
        <w:rPr>
          <w:rFonts w:ascii="Arial" w:hAnsi="Arial" w:cs="Arial"/>
          <w:sz w:val="44"/>
          <w:szCs w:val="44"/>
          <w14:ligatures w14:val="none"/>
        </w:rPr>
        <w:lastRenderedPageBreak/>
        <w:t>restaurant nommé</w:t>
      </w:r>
      <w:r w:rsidRPr="00D30776">
        <w:rPr>
          <w:rFonts w:ascii="Arial" w:hAnsi="Arial" w:cs="Arial"/>
          <w:sz w:val="44"/>
          <w:szCs w:val="44"/>
          <w14:ligatures w14:val="none"/>
        </w:rPr>
        <w:t xml:space="preserve"> « </w:t>
      </w:r>
      <w:r w:rsidR="00EE15E2">
        <w:rPr>
          <w:rFonts w:ascii="Arial" w:hAnsi="Arial" w:cs="Arial"/>
          <w:sz w:val="44"/>
          <w:szCs w:val="44"/>
          <w14:ligatures w14:val="none"/>
        </w:rPr>
        <w:t>L</w:t>
      </w:r>
      <w:r w:rsidRPr="00D30776">
        <w:rPr>
          <w:rFonts w:ascii="Arial" w:hAnsi="Arial" w:cs="Arial"/>
          <w:sz w:val="44"/>
          <w:szCs w:val="44"/>
          <w14:ligatures w14:val="none"/>
        </w:rPr>
        <w:t xml:space="preserve">a </w:t>
      </w:r>
      <w:proofErr w:type="spellStart"/>
      <w:r w:rsidRPr="00D30776">
        <w:rPr>
          <w:rFonts w:ascii="Arial" w:hAnsi="Arial" w:cs="Arial"/>
          <w:sz w:val="44"/>
          <w:szCs w:val="44"/>
          <w14:ligatures w14:val="none"/>
        </w:rPr>
        <w:t>picoraille</w:t>
      </w:r>
      <w:proofErr w:type="spellEnd"/>
      <w:r w:rsidRPr="00D30776">
        <w:rPr>
          <w:rFonts w:ascii="Arial" w:hAnsi="Arial" w:cs="Arial"/>
          <w:sz w:val="44"/>
          <w:szCs w:val="44"/>
          <w14:ligatures w14:val="none"/>
        </w:rPr>
        <w:t> »</w:t>
      </w:r>
      <w:r w:rsidR="00BB25E2">
        <w:rPr>
          <w:rFonts w:ascii="Arial" w:hAnsi="Arial" w:cs="Arial"/>
          <w:sz w:val="44"/>
          <w:szCs w:val="44"/>
          <w14:ligatures w14:val="none"/>
        </w:rPr>
        <w:t xml:space="preserve">, aujourd’hui </w:t>
      </w:r>
      <w:r w:rsidR="00C5070D">
        <w:rPr>
          <w:noProof/>
          <w:color w:val="auto"/>
          <w:kern w:val="0"/>
          <w:sz w:val="24"/>
          <w:szCs w:val="24"/>
          <w14:ligatures w14:val="none"/>
          <w14:cntxtAlts w14:val="0"/>
        </w:rPr>
        <w:drawing>
          <wp:anchor distT="36576" distB="36576" distL="36576" distR="36576" simplePos="0" relativeHeight="251662336" behindDoc="1" locked="0" layoutInCell="1" allowOverlap="1" wp14:anchorId="6B7C8CC0" wp14:editId="45B1F912">
            <wp:simplePos x="0" y="0"/>
            <wp:positionH relativeFrom="margin">
              <wp:align>left</wp:align>
            </wp:positionH>
            <wp:positionV relativeFrom="paragraph">
              <wp:posOffset>1233805</wp:posOffset>
            </wp:positionV>
            <wp:extent cx="5589905" cy="4191000"/>
            <wp:effectExtent l="0" t="0" r="0" b="0"/>
            <wp:wrapTight wrapText="bothSides">
              <wp:wrapPolygon edited="0">
                <wp:start x="0" y="0"/>
                <wp:lineTo x="0" y="21502"/>
                <wp:lineTo x="21494" y="21502"/>
                <wp:lineTo x="21494" y="0"/>
                <wp:lineTo x="0" y="0"/>
              </wp:wrapPolygon>
            </wp:wrapTight>
            <wp:docPr id="13" name="Image 13" descr="Une image contenant bâtiment, extérieur, ciel, mais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bâtiment, extérieur, ciel, maison&#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9905" cy="419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B25E2">
        <w:rPr>
          <w:rFonts w:ascii="Arial" w:hAnsi="Arial" w:cs="Arial"/>
          <w:sz w:val="44"/>
          <w:szCs w:val="44"/>
          <w14:ligatures w14:val="none"/>
        </w:rPr>
        <w:t>restaurant « </w:t>
      </w:r>
      <w:r w:rsidR="00EE15E2">
        <w:rPr>
          <w:rFonts w:ascii="Arial" w:hAnsi="Arial" w:cs="Arial"/>
          <w:sz w:val="44"/>
          <w:szCs w:val="44"/>
          <w14:ligatures w14:val="none"/>
        </w:rPr>
        <w:t>L</w:t>
      </w:r>
      <w:r w:rsidR="00BB25E2">
        <w:rPr>
          <w:rFonts w:ascii="Arial" w:hAnsi="Arial" w:cs="Arial"/>
          <w:sz w:val="44"/>
          <w:szCs w:val="44"/>
          <w14:ligatures w14:val="none"/>
        </w:rPr>
        <w:t>es 3 archers de la table ronde ».</w:t>
      </w:r>
      <w:r w:rsidRPr="00D30776">
        <w:rPr>
          <w:rFonts w:ascii="Arial" w:hAnsi="Arial" w:cs="Arial"/>
          <w:sz w:val="44"/>
          <w:szCs w:val="44"/>
          <w14:ligatures w14:val="none"/>
        </w:rPr>
        <w:t xml:space="preserve"> </w:t>
      </w:r>
    </w:p>
    <w:p w14:paraId="25F7D154" w14:textId="566B3F54" w:rsidR="00D30776" w:rsidRPr="00D30776" w:rsidRDefault="00D30776" w:rsidP="00D30776">
      <w:pPr>
        <w:widowControl w:val="0"/>
        <w:jc w:val="both"/>
        <w:rPr>
          <w:rFonts w:ascii="Arial" w:hAnsi="Arial" w:cs="Arial"/>
          <w:sz w:val="44"/>
          <w:szCs w:val="44"/>
          <w14:ligatures w14:val="none"/>
        </w:rPr>
      </w:pPr>
      <w:r w:rsidRPr="00D30776">
        <w:rPr>
          <w:rFonts w:ascii="Arial" w:hAnsi="Arial" w:cs="Arial"/>
          <w:sz w:val="44"/>
          <w:szCs w:val="44"/>
          <w14:ligatures w14:val="none"/>
        </w:rPr>
        <w:t> </w:t>
      </w:r>
    </w:p>
    <w:p w14:paraId="37FCCDA0" w14:textId="79CB80BF" w:rsidR="00FF70E5" w:rsidRDefault="00FF70E5">
      <w:pPr>
        <w:spacing w:after="160" w:line="259" w:lineRule="auto"/>
        <w:rPr>
          <w:rFonts w:ascii="Arial" w:hAnsi="Arial" w:cs="Arial"/>
          <w:b/>
          <w:bCs/>
          <w:color w:val="009900"/>
          <w:sz w:val="56"/>
          <w:szCs w:val="56"/>
          <w14:ligatures w14:val="none"/>
        </w:rPr>
      </w:pPr>
      <w:r>
        <w:rPr>
          <w:rFonts w:ascii="Arial" w:hAnsi="Arial" w:cs="Arial"/>
          <w:b/>
          <w:bCs/>
          <w:color w:val="009900"/>
          <w:sz w:val="56"/>
          <w:szCs w:val="56"/>
          <w14:ligatures w14:val="none"/>
        </w:rPr>
        <w:br w:type="page"/>
      </w:r>
    </w:p>
    <w:p w14:paraId="17CCB1FD" w14:textId="705E4E54" w:rsidR="00D30776" w:rsidRDefault="00D30776" w:rsidP="00D30776">
      <w:pPr>
        <w:widowControl w:val="0"/>
        <w:jc w:val="both"/>
        <w:rPr>
          <w:rFonts w:ascii="Arial" w:hAnsi="Arial" w:cs="Arial"/>
          <w:b/>
          <w:bCs/>
          <w:color w:val="009900"/>
          <w:sz w:val="56"/>
          <w:szCs w:val="56"/>
          <w14:ligatures w14:val="none"/>
        </w:rPr>
      </w:pPr>
      <w:r w:rsidRPr="00D30776">
        <w:rPr>
          <w:rFonts w:ascii="Arial" w:hAnsi="Arial" w:cs="Arial"/>
          <w:b/>
          <w:bCs/>
          <w:color w:val="009900"/>
          <w:sz w:val="56"/>
          <w:szCs w:val="56"/>
          <w14:ligatures w14:val="none"/>
        </w:rPr>
        <w:lastRenderedPageBreak/>
        <w:t xml:space="preserve">2 </w:t>
      </w:r>
      <w:r w:rsidR="00FF70E5">
        <w:rPr>
          <w:rFonts w:ascii="Arial" w:hAnsi="Arial" w:cs="Arial"/>
          <w:b/>
          <w:bCs/>
          <w:color w:val="009900"/>
          <w:sz w:val="56"/>
          <w:szCs w:val="56"/>
          <w14:ligatures w14:val="none"/>
        </w:rPr>
        <w:t>-</w:t>
      </w:r>
      <w:r w:rsidRPr="00D30776">
        <w:rPr>
          <w:rFonts w:ascii="Arial" w:hAnsi="Arial" w:cs="Arial"/>
          <w:b/>
          <w:bCs/>
          <w:color w:val="009900"/>
          <w:sz w:val="56"/>
          <w:szCs w:val="56"/>
          <w14:ligatures w14:val="none"/>
        </w:rPr>
        <w:t xml:space="preserve"> Grande rue</w:t>
      </w:r>
    </w:p>
    <w:p w14:paraId="6CEFCEAB" w14:textId="77777777" w:rsidR="001133BE" w:rsidRPr="00BB25E2" w:rsidRDefault="001133BE" w:rsidP="00D30776">
      <w:pPr>
        <w:widowControl w:val="0"/>
        <w:jc w:val="both"/>
        <w:rPr>
          <w:rFonts w:ascii="Arial" w:hAnsi="Arial" w:cs="Arial"/>
          <w:b/>
          <w:bCs/>
          <w:color w:val="009900"/>
          <w:sz w:val="40"/>
          <w:szCs w:val="40"/>
          <w14:ligatures w14:val="none"/>
        </w:rPr>
      </w:pPr>
    </w:p>
    <w:p w14:paraId="5F1673C7" w14:textId="7A2FE48D" w:rsidR="00D30776" w:rsidRPr="00D30776" w:rsidRDefault="00FF70E5" w:rsidP="00BB25E2">
      <w:pPr>
        <w:widowControl w:val="0"/>
        <w:spacing w:before="400" w:after="400" w:line="360" w:lineRule="auto"/>
        <w:jc w:val="both"/>
        <w:rPr>
          <w:rFonts w:ascii="Arial" w:hAnsi="Arial" w:cs="Arial"/>
          <w:sz w:val="44"/>
          <w:szCs w:val="44"/>
          <w14:ligatures w14:val="none"/>
        </w:rPr>
      </w:pPr>
      <w:r>
        <w:rPr>
          <w:noProof/>
          <w:color w:val="auto"/>
          <w:kern w:val="0"/>
          <w:sz w:val="24"/>
          <w:szCs w:val="24"/>
          <w14:ligatures w14:val="none"/>
          <w14:cntxtAlts w14:val="0"/>
        </w:rPr>
        <w:drawing>
          <wp:anchor distT="36576" distB="36576" distL="36576" distR="180340" simplePos="0" relativeHeight="251660288" behindDoc="1" locked="0" layoutInCell="1" allowOverlap="1" wp14:anchorId="08F8FD9D" wp14:editId="12664058">
            <wp:simplePos x="0" y="0"/>
            <wp:positionH relativeFrom="margin">
              <wp:align>left</wp:align>
            </wp:positionH>
            <wp:positionV relativeFrom="paragraph">
              <wp:posOffset>114935</wp:posOffset>
            </wp:positionV>
            <wp:extent cx="2707200" cy="3610800"/>
            <wp:effectExtent l="0" t="0" r="0" b="8890"/>
            <wp:wrapTight wrapText="bothSides">
              <wp:wrapPolygon edited="0">
                <wp:start x="0" y="0"/>
                <wp:lineTo x="0" y="21539"/>
                <wp:lineTo x="21433" y="21539"/>
                <wp:lineTo x="21433" y="0"/>
                <wp:lineTo x="0" y="0"/>
              </wp:wrapPolygon>
            </wp:wrapTight>
            <wp:docPr id="11" name="Image 11" descr="Une image contenant bâtiment, extérieur, brique,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bâtiment, extérieur, brique, rue&#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7200" cy="3610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30776" w:rsidRPr="00D30776">
        <w:rPr>
          <w:rFonts w:ascii="Arial" w:hAnsi="Arial" w:cs="Arial"/>
          <w:sz w:val="44"/>
          <w:szCs w:val="44"/>
          <w14:ligatures w14:val="none"/>
        </w:rPr>
        <w:t xml:space="preserve">La grande rue était auparavant comme son nom l’indique la rue principale du village. Remarquez la plaque émaillée sur la façade d’une maison : c’était la maison natale d’Antoine </w:t>
      </w:r>
      <w:proofErr w:type="spellStart"/>
      <w:r w:rsidR="00D30776" w:rsidRPr="00D30776">
        <w:rPr>
          <w:rFonts w:ascii="Arial" w:hAnsi="Arial" w:cs="Arial"/>
          <w:sz w:val="44"/>
          <w:szCs w:val="44"/>
          <w14:ligatures w14:val="none"/>
        </w:rPr>
        <w:t>Vachez</w:t>
      </w:r>
      <w:proofErr w:type="spellEnd"/>
      <w:r w:rsidR="00D30776" w:rsidRPr="00D30776">
        <w:rPr>
          <w:rFonts w:ascii="Arial" w:hAnsi="Arial" w:cs="Arial"/>
          <w:sz w:val="44"/>
          <w:szCs w:val="44"/>
          <w14:ligatures w14:val="none"/>
        </w:rPr>
        <w:t xml:space="preserve">, bâtonnier des avocats, Président de </w:t>
      </w:r>
      <w:r w:rsidR="00EE15E2" w:rsidRPr="00D30776">
        <w:rPr>
          <w:rFonts w:ascii="Arial" w:hAnsi="Arial" w:cs="Arial"/>
          <w:sz w:val="44"/>
          <w:szCs w:val="44"/>
          <w14:ligatures w14:val="none"/>
        </w:rPr>
        <w:t>l’académie</w:t>
      </w:r>
      <w:r w:rsidR="00D30776" w:rsidRPr="00D30776">
        <w:rPr>
          <w:rFonts w:ascii="Arial" w:hAnsi="Arial" w:cs="Arial"/>
          <w:sz w:val="44"/>
          <w:szCs w:val="44"/>
          <w14:ligatures w14:val="none"/>
        </w:rPr>
        <w:t xml:space="preserve"> de Lyon et Maire de Riverie. Il publia en 1872 un ouvrage sur l’histoire de la Baronnie de Riverie. Poursuivre dans la rue, sur la droite la maison du « le Vieux Logis », reconnaissable à son porche d’entrée imposant et une plaque en forme de parchemin. Cette maison date du XVIII</w:t>
      </w:r>
      <w:r w:rsidR="00D30776" w:rsidRPr="00EE15E2">
        <w:rPr>
          <w:rFonts w:ascii="Arial" w:hAnsi="Arial" w:cs="Arial"/>
          <w:sz w:val="44"/>
          <w:szCs w:val="44"/>
          <w:vertAlign w:val="superscript"/>
          <w14:ligatures w14:val="none"/>
        </w:rPr>
        <w:t>e</w:t>
      </w:r>
      <w:r w:rsidR="00D30776" w:rsidRPr="00D30776">
        <w:rPr>
          <w:rFonts w:ascii="Arial" w:hAnsi="Arial" w:cs="Arial"/>
          <w:sz w:val="44"/>
          <w:szCs w:val="44"/>
          <w14:ligatures w14:val="none"/>
        </w:rPr>
        <w:t xml:space="preserve"> siècle. </w:t>
      </w:r>
    </w:p>
    <w:p w14:paraId="7740CE43" w14:textId="79B454FE" w:rsidR="00D30776" w:rsidRPr="00BB25E2" w:rsidRDefault="00FF70E5" w:rsidP="00BB25E2">
      <w:pPr>
        <w:spacing w:after="160" w:line="259" w:lineRule="auto"/>
        <w:rPr>
          <w:rFonts w:ascii="Arial" w:hAnsi="Arial" w:cs="Arial"/>
          <w:b/>
          <w:bCs/>
          <w:color w:val="669900"/>
          <w:sz w:val="56"/>
          <w:szCs w:val="56"/>
          <w14:ligatures w14:val="none"/>
        </w:rPr>
      </w:pPr>
      <w:r>
        <w:rPr>
          <w:rFonts w:ascii="Arial" w:hAnsi="Arial" w:cs="Arial"/>
          <w:b/>
          <w:bCs/>
          <w:color w:val="669900"/>
          <w:sz w:val="56"/>
          <w:szCs w:val="56"/>
          <w14:ligatures w14:val="none"/>
        </w:rPr>
        <w:br w:type="page"/>
      </w:r>
      <w:r w:rsidR="00C5070D">
        <w:rPr>
          <w:noProof/>
          <w:color w:val="auto"/>
          <w:kern w:val="0"/>
          <w:sz w:val="24"/>
          <w:szCs w:val="24"/>
          <w14:ligatures w14:val="none"/>
          <w14:cntxtAlts w14:val="0"/>
        </w:rPr>
        <w:lastRenderedPageBreak/>
        <w:drawing>
          <wp:anchor distT="36576" distB="36576" distL="36576" distR="36576" simplePos="0" relativeHeight="251666432" behindDoc="1" locked="0" layoutInCell="1" allowOverlap="1" wp14:anchorId="33918BEE" wp14:editId="739318F2">
            <wp:simplePos x="0" y="0"/>
            <wp:positionH relativeFrom="margin">
              <wp:align>left</wp:align>
            </wp:positionH>
            <wp:positionV relativeFrom="paragraph">
              <wp:posOffset>661670</wp:posOffset>
            </wp:positionV>
            <wp:extent cx="5549900" cy="3644900"/>
            <wp:effectExtent l="0" t="0" r="0" b="0"/>
            <wp:wrapTight wrapText="bothSides">
              <wp:wrapPolygon edited="0">
                <wp:start x="0" y="0"/>
                <wp:lineTo x="0" y="21449"/>
                <wp:lineTo x="21501" y="21449"/>
                <wp:lineTo x="21501"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2433"/>
                    <a:stretch/>
                  </pic:blipFill>
                  <pic:spPr bwMode="auto">
                    <a:xfrm>
                      <a:off x="0" y="0"/>
                      <a:ext cx="5549900" cy="36449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0776" w:rsidRPr="00BB25E2">
        <w:rPr>
          <w:rFonts w:ascii="Arial" w:hAnsi="Arial" w:cs="Arial"/>
          <w:b/>
          <w:bCs/>
          <w:color w:val="009900"/>
          <w:sz w:val="56"/>
          <w:szCs w:val="56"/>
          <w14:ligatures w14:val="none"/>
        </w:rPr>
        <w:t>3</w:t>
      </w:r>
      <w:r w:rsidRPr="00BB25E2">
        <w:rPr>
          <w:rFonts w:ascii="Arial" w:hAnsi="Arial" w:cs="Arial"/>
          <w:b/>
          <w:bCs/>
          <w:color w:val="009900"/>
          <w:sz w:val="56"/>
          <w:szCs w:val="56"/>
          <w14:ligatures w14:val="none"/>
        </w:rPr>
        <w:t xml:space="preserve"> -</w:t>
      </w:r>
      <w:r w:rsidR="00D30776" w:rsidRPr="00BB25E2">
        <w:rPr>
          <w:rFonts w:ascii="Arial" w:hAnsi="Arial" w:cs="Arial"/>
          <w:b/>
          <w:bCs/>
          <w:color w:val="009900"/>
          <w:sz w:val="56"/>
          <w:szCs w:val="56"/>
          <w14:ligatures w14:val="none"/>
        </w:rPr>
        <w:t xml:space="preserve"> Place de la Barre</w:t>
      </w:r>
    </w:p>
    <w:p w14:paraId="0C35E8A3" w14:textId="1A5FDCDA" w:rsidR="00D30776" w:rsidRPr="00D30776" w:rsidRDefault="00D30776" w:rsidP="00BB25E2">
      <w:pPr>
        <w:widowControl w:val="0"/>
        <w:spacing w:before="400" w:after="400" w:line="360" w:lineRule="auto"/>
        <w:jc w:val="both"/>
        <w:rPr>
          <w:rFonts w:ascii="Arial" w:hAnsi="Arial" w:cs="Arial"/>
          <w:sz w:val="44"/>
          <w:szCs w:val="44"/>
          <w14:ligatures w14:val="none"/>
        </w:rPr>
      </w:pPr>
      <w:r w:rsidRPr="00D30776">
        <w:rPr>
          <w:rFonts w:ascii="Arial" w:hAnsi="Arial" w:cs="Arial"/>
          <w:sz w:val="44"/>
          <w:szCs w:val="44"/>
          <w14:ligatures w14:val="none"/>
        </w:rPr>
        <w:t xml:space="preserve">On y trouvait jusqu’à 1816, la porte d’accès principale du village et un lieu de péage. Elle a été démolie afin d’élargir la « grande rue ». La maison derrière la croix, nommée « l’Abri » est l’ancienne résidence de Marcel </w:t>
      </w:r>
      <w:proofErr w:type="spellStart"/>
      <w:r w:rsidRPr="00D30776">
        <w:rPr>
          <w:rFonts w:ascii="Arial" w:hAnsi="Arial" w:cs="Arial"/>
          <w:sz w:val="44"/>
          <w:szCs w:val="44"/>
          <w14:ligatures w14:val="none"/>
        </w:rPr>
        <w:t>Pupier</w:t>
      </w:r>
      <w:proofErr w:type="spellEnd"/>
      <w:r w:rsidRPr="00D30776">
        <w:rPr>
          <w:rFonts w:ascii="Arial" w:hAnsi="Arial" w:cs="Arial"/>
          <w:sz w:val="44"/>
          <w:szCs w:val="44"/>
          <w14:ligatures w14:val="none"/>
        </w:rPr>
        <w:t>, chocolatier industriel de renom en 1860 à St Etienne. A cet endroit, « le Grand Quinson », de son vrai nom, Jean-Claude Fillon, annonçait ses prophéties entre 1780 et 1830.</w:t>
      </w:r>
    </w:p>
    <w:p w14:paraId="54822BD1" w14:textId="3529AC10" w:rsidR="00D30776" w:rsidRPr="009457EC" w:rsidRDefault="00D30776" w:rsidP="009457EC">
      <w:pPr>
        <w:widowControl w:val="0"/>
        <w:jc w:val="both"/>
        <w:rPr>
          <w:rFonts w:ascii="Arial" w:hAnsi="Arial" w:cs="Arial"/>
          <w:sz w:val="44"/>
          <w:szCs w:val="44"/>
          <w14:ligatures w14:val="none"/>
        </w:rPr>
      </w:pPr>
      <w:r w:rsidRPr="00D30776">
        <w:rPr>
          <w:rFonts w:ascii="Arial" w:hAnsi="Arial" w:cs="Arial"/>
          <w:sz w:val="44"/>
          <w:szCs w:val="44"/>
          <w14:ligatures w14:val="none"/>
        </w:rPr>
        <w:lastRenderedPageBreak/>
        <w:t> </w:t>
      </w:r>
      <w:r w:rsidRPr="00D30776">
        <w:rPr>
          <w:rFonts w:ascii="Arial" w:hAnsi="Arial" w:cs="Arial"/>
          <w:b/>
          <w:bCs/>
          <w:color w:val="009900"/>
          <w:sz w:val="56"/>
          <w:szCs w:val="56"/>
          <w14:ligatures w14:val="none"/>
        </w:rPr>
        <w:t xml:space="preserve">4 </w:t>
      </w:r>
      <w:r w:rsidR="00361321">
        <w:rPr>
          <w:rFonts w:ascii="Arial" w:hAnsi="Arial" w:cs="Arial"/>
          <w:b/>
          <w:bCs/>
          <w:color w:val="009900"/>
          <w:sz w:val="56"/>
          <w:szCs w:val="56"/>
          <w14:ligatures w14:val="none"/>
        </w:rPr>
        <w:t>-</w:t>
      </w:r>
      <w:r w:rsidRPr="00D30776">
        <w:rPr>
          <w:rFonts w:ascii="Arial" w:hAnsi="Arial" w:cs="Arial"/>
          <w:b/>
          <w:bCs/>
          <w:color w:val="009900"/>
          <w:sz w:val="56"/>
          <w:szCs w:val="56"/>
          <w14:ligatures w14:val="none"/>
        </w:rPr>
        <w:t xml:space="preserve"> Rue morte</w:t>
      </w:r>
    </w:p>
    <w:p w14:paraId="68281DA3" w14:textId="77777777" w:rsidR="009457EC" w:rsidRPr="009457EC" w:rsidRDefault="009457EC" w:rsidP="00BB25E2">
      <w:pPr>
        <w:widowControl w:val="0"/>
        <w:spacing w:before="400" w:after="400" w:line="360" w:lineRule="auto"/>
        <w:jc w:val="both"/>
        <w:rPr>
          <w:rFonts w:ascii="Arial" w:hAnsi="Arial" w:cs="Arial"/>
          <w:sz w:val="8"/>
          <w:szCs w:val="8"/>
          <w14:ligatures w14:val="none"/>
        </w:rPr>
      </w:pPr>
    </w:p>
    <w:p w14:paraId="20D7DBB3" w14:textId="222B09EA" w:rsidR="00D30776" w:rsidRPr="00D30776" w:rsidRDefault="00FD5B69" w:rsidP="00BB25E2">
      <w:pPr>
        <w:widowControl w:val="0"/>
        <w:spacing w:before="400" w:after="400" w:line="360" w:lineRule="auto"/>
        <w:jc w:val="both"/>
        <w:rPr>
          <w:rFonts w:ascii="Arial" w:hAnsi="Arial" w:cs="Arial"/>
          <w:sz w:val="44"/>
          <w:szCs w:val="44"/>
          <w14:ligatures w14:val="none"/>
        </w:rPr>
      </w:pPr>
      <w:r>
        <w:rPr>
          <w:noProof/>
          <w:color w:val="auto"/>
          <w:kern w:val="0"/>
          <w:sz w:val="24"/>
          <w:szCs w:val="24"/>
          <w14:ligatures w14:val="none"/>
          <w14:cntxtAlts w14:val="0"/>
        </w:rPr>
        <w:drawing>
          <wp:anchor distT="36576" distB="71755" distL="36576" distR="180340" simplePos="0" relativeHeight="251669504" behindDoc="1" locked="0" layoutInCell="1" allowOverlap="1" wp14:anchorId="6A8D8D7E" wp14:editId="2A0BA023">
            <wp:simplePos x="0" y="0"/>
            <wp:positionH relativeFrom="margin">
              <wp:posOffset>78105</wp:posOffset>
            </wp:positionH>
            <wp:positionV relativeFrom="paragraph">
              <wp:posOffset>11430</wp:posOffset>
            </wp:positionV>
            <wp:extent cx="3024000" cy="4028400"/>
            <wp:effectExtent l="0" t="0" r="5080" b="0"/>
            <wp:wrapTight wrapText="bothSides">
              <wp:wrapPolygon edited="0">
                <wp:start x="0" y="0"/>
                <wp:lineTo x="0" y="21454"/>
                <wp:lineTo x="21500" y="21454"/>
                <wp:lineTo x="21500"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4000" cy="4028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30776" w:rsidRPr="00D30776">
        <w:rPr>
          <w:rFonts w:ascii="Arial" w:hAnsi="Arial" w:cs="Arial"/>
          <w:sz w:val="44"/>
          <w:szCs w:val="44"/>
          <w14:ligatures w14:val="none"/>
        </w:rPr>
        <w:t>Selon la légende, la « rue morte » aurait accueilli les corps de la population mâle qui aurait périt durant le siège de la ville de 1590.</w:t>
      </w:r>
    </w:p>
    <w:p w14:paraId="141435A6" w14:textId="77777777" w:rsidR="00D30776" w:rsidRPr="00D30776" w:rsidRDefault="00D30776" w:rsidP="00BB25E2">
      <w:pPr>
        <w:widowControl w:val="0"/>
        <w:spacing w:before="400" w:after="400" w:line="360" w:lineRule="auto"/>
        <w:jc w:val="both"/>
        <w:rPr>
          <w:rFonts w:ascii="Arial" w:hAnsi="Arial" w:cs="Arial"/>
          <w:sz w:val="44"/>
          <w:szCs w:val="44"/>
          <w14:ligatures w14:val="none"/>
        </w:rPr>
      </w:pPr>
      <w:r w:rsidRPr="00D30776">
        <w:rPr>
          <w:rFonts w:ascii="Arial" w:hAnsi="Arial" w:cs="Arial"/>
          <w:sz w:val="44"/>
          <w:szCs w:val="44"/>
          <w14:ligatures w14:val="none"/>
        </w:rPr>
        <w:t xml:space="preserve">Dans les années 1990, la rue est restaurée après la création d’un parking. Il s’agit d’une rue piétonne. </w:t>
      </w:r>
    </w:p>
    <w:p w14:paraId="665AF00D" w14:textId="6FA41274" w:rsidR="00FF70E5" w:rsidRDefault="00D30776" w:rsidP="00D30776">
      <w:pPr>
        <w:widowControl w:val="0"/>
        <w:jc w:val="both"/>
        <w:rPr>
          <w:rFonts w:ascii="Arial" w:hAnsi="Arial" w:cs="Arial"/>
          <w:sz w:val="44"/>
          <w:szCs w:val="44"/>
          <w14:ligatures w14:val="none"/>
        </w:rPr>
      </w:pPr>
      <w:r w:rsidRPr="00D30776">
        <w:rPr>
          <w:rFonts w:ascii="Arial" w:hAnsi="Arial" w:cs="Arial"/>
          <w:sz w:val="44"/>
          <w:szCs w:val="44"/>
          <w14:ligatures w14:val="none"/>
        </w:rPr>
        <w:t> </w:t>
      </w:r>
    </w:p>
    <w:p w14:paraId="00B2D844" w14:textId="77777777" w:rsidR="00BB25E2" w:rsidRDefault="00BB25E2">
      <w:pPr>
        <w:spacing w:after="160" w:line="259" w:lineRule="auto"/>
        <w:rPr>
          <w:rFonts w:ascii="Arial" w:hAnsi="Arial" w:cs="Arial"/>
          <w:b/>
          <w:bCs/>
          <w:color w:val="009900"/>
          <w:sz w:val="56"/>
          <w:szCs w:val="56"/>
          <w14:ligatures w14:val="none"/>
        </w:rPr>
      </w:pPr>
      <w:r>
        <w:rPr>
          <w:rFonts w:ascii="Arial" w:hAnsi="Arial" w:cs="Arial"/>
          <w:b/>
          <w:bCs/>
          <w:color w:val="009900"/>
          <w:sz w:val="56"/>
          <w:szCs w:val="56"/>
          <w14:ligatures w14:val="none"/>
        </w:rPr>
        <w:br w:type="page"/>
      </w:r>
    </w:p>
    <w:p w14:paraId="4652149D" w14:textId="6AEF7D9D" w:rsidR="00D30776" w:rsidRPr="00BB25E2" w:rsidRDefault="00D30776" w:rsidP="00D30776">
      <w:pPr>
        <w:widowControl w:val="0"/>
        <w:jc w:val="both"/>
        <w:rPr>
          <w:rFonts w:ascii="Arial" w:hAnsi="Arial" w:cs="Arial"/>
          <w:b/>
          <w:bCs/>
          <w:color w:val="009900"/>
          <w:sz w:val="56"/>
          <w:szCs w:val="56"/>
          <w14:ligatures w14:val="none"/>
        </w:rPr>
      </w:pPr>
      <w:r w:rsidRPr="00BB25E2">
        <w:rPr>
          <w:rFonts w:ascii="Arial" w:hAnsi="Arial" w:cs="Arial"/>
          <w:b/>
          <w:bCs/>
          <w:color w:val="009900"/>
          <w:sz w:val="56"/>
          <w:szCs w:val="56"/>
          <w14:ligatures w14:val="none"/>
        </w:rPr>
        <w:lastRenderedPageBreak/>
        <w:t xml:space="preserve">5 </w:t>
      </w:r>
      <w:r w:rsidR="00FF70E5" w:rsidRPr="00BB25E2">
        <w:rPr>
          <w:rFonts w:ascii="Arial" w:hAnsi="Arial" w:cs="Arial"/>
          <w:b/>
          <w:bCs/>
          <w:color w:val="009900"/>
          <w:sz w:val="56"/>
          <w:szCs w:val="56"/>
          <w14:ligatures w14:val="none"/>
        </w:rPr>
        <w:t>-</w:t>
      </w:r>
      <w:r w:rsidRPr="00BB25E2">
        <w:rPr>
          <w:rFonts w:ascii="Arial" w:hAnsi="Arial" w:cs="Arial"/>
          <w:b/>
          <w:bCs/>
          <w:color w:val="009900"/>
          <w:sz w:val="56"/>
          <w:szCs w:val="56"/>
          <w14:ligatures w14:val="none"/>
        </w:rPr>
        <w:t xml:space="preserve"> Blason des chevaliers de Jérusalem</w:t>
      </w:r>
    </w:p>
    <w:p w14:paraId="55EDB775" w14:textId="147196CC" w:rsidR="00D30776" w:rsidRPr="00D30776" w:rsidRDefault="00DD43F4" w:rsidP="00BB25E2">
      <w:pPr>
        <w:widowControl w:val="0"/>
        <w:spacing w:before="400" w:after="400" w:line="360" w:lineRule="auto"/>
        <w:jc w:val="both"/>
        <w:rPr>
          <w:rFonts w:ascii="Arial" w:hAnsi="Arial" w:cs="Arial"/>
          <w:sz w:val="44"/>
          <w:szCs w:val="44"/>
          <w14:ligatures w14:val="none"/>
        </w:rPr>
      </w:pPr>
      <w:r>
        <w:rPr>
          <w:noProof/>
          <w:color w:val="auto"/>
          <w:kern w:val="0"/>
          <w:sz w:val="24"/>
          <w:szCs w:val="24"/>
          <w14:ligatures w14:val="none"/>
          <w14:cntxtAlts w14:val="0"/>
        </w:rPr>
        <w:drawing>
          <wp:anchor distT="36576" distB="36576" distL="36576" distR="180340" simplePos="0" relativeHeight="251673600" behindDoc="1" locked="0" layoutInCell="1" allowOverlap="1" wp14:anchorId="74C9E6D9" wp14:editId="156660B7">
            <wp:simplePos x="0" y="0"/>
            <wp:positionH relativeFrom="margin">
              <wp:align>left</wp:align>
            </wp:positionH>
            <wp:positionV relativeFrom="paragraph">
              <wp:posOffset>258127</wp:posOffset>
            </wp:positionV>
            <wp:extent cx="3024000" cy="2422800"/>
            <wp:effectExtent l="0" t="0" r="5080" b="0"/>
            <wp:wrapTight wrapText="bothSides">
              <wp:wrapPolygon edited="0">
                <wp:start x="0" y="0"/>
                <wp:lineTo x="0" y="21402"/>
                <wp:lineTo x="21500" y="21402"/>
                <wp:lineTo x="21500" y="0"/>
                <wp:lineTo x="0" y="0"/>
              </wp:wrapPolygon>
            </wp:wrapTight>
            <wp:docPr id="16" name="Image 16" descr="Une image contenant matériau de construc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matériau de construction&#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4000" cy="2422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30776" w:rsidRPr="00D30776">
        <w:rPr>
          <w:rFonts w:ascii="Arial" w:hAnsi="Arial" w:cs="Arial"/>
          <w:sz w:val="44"/>
          <w:szCs w:val="44"/>
          <w14:ligatures w14:val="none"/>
        </w:rPr>
        <w:t xml:space="preserve">Remarquez à l’angle du mur du restaurant, au-dessus de la porte, un blason sculpté dans la pierre, représentant une croix centrale entourée de 4 croix. La description héraldique indique : « croix potencée cantonnée de 4 croisettes ». Ce sont les armes des chevaliers de l’ordre du Saint Sépulcre de Jérusalem. Cet ordre religieux fut créé par Godefroy de Bouillon après la prise de Jérusalem en 1099. Leur vocation à Riverie était de soigner la population au sein de l’hospice (restaurant actuel). </w:t>
      </w:r>
    </w:p>
    <w:p w14:paraId="1B0D083D" w14:textId="568B92BD" w:rsidR="00D30776" w:rsidRPr="00C36A29" w:rsidRDefault="00D30776" w:rsidP="00C36A29">
      <w:pPr>
        <w:widowControl w:val="0"/>
        <w:jc w:val="both"/>
        <w:rPr>
          <w:rFonts w:ascii="Arial" w:hAnsi="Arial" w:cs="Arial"/>
          <w:sz w:val="44"/>
          <w:szCs w:val="44"/>
          <w14:ligatures w14:val="none"/>
        </w:rPr>
      </w:pPr>
      <w:r w:rsidRPr="00361321">
        <w:rPr>
          <w:rFonts w:ascii="Arial" w:hAnsi="Arial" w:cs="Arial"/>
          <w:b/>
          <w:bCs/>
          <w:color w:val="009900"/>
          <w:sz w:val="56"/>
          <w:szCs w:val="56"/>
          <w14:ligatures w14:val="none"/>
        </w:rPr>
        <w:lastRenderedPageBreak/>
        <w:t xml:space="preserve">6 </w:t>
      </w:r>
      <w:r w:rsidR="00361321" w:rsidRPr="00361321">
        <w:rPr>
          <w:rFonts w:ascii="Arial" w:hAnsi="Arial" w:cs="Arial"/>
          <w:b/>
          <w:bCs/>
          <w:color w:val="009900"/>
          <w:sz w:val="56"/>
          <w:szCs w:val="56"/>
          <w14:ligatures w14:val="none"/>
        </w:rPr>
        <w:t xml:space="preserve">- </w:t>
      </w:r>
      <w:r w:rsidRPr="00361321">
        <w:rPr>
          <w:rFonts w:ascii="Arial" w:hAnsi="Arial" w:cs="Arial"/>
          <w:b/>
          <w:bCs/>
          <w:color w:val="009900"/>
          <w:sz w:val="56"/>
          <w:szCs w:val="56"/>
          <w14:ligatures w14:val="none"/>
        </w:rPr>
        <w:t>Eglise Saint Paul</w:t>
      </w:r>
    </w:p>
    <w:p w14:paraId="5E01DF7B" w14:textId="1775E71E" w:rsidR="00D30776" w:rsidRPr="00D30776" w:rsidRDefault="00361321" w:rsidP="00FD5B69">
      <w:pPr>
        <w:widowControl w:val="0"/>
        <w:spacing w:before="400" w:after="400" w:line="360" w:lineRule="auto"/>
        <w:jc w:val="both"/>
        <w:rPr>
          <w:rFonts w:ascii="Arial" w:hAnsi="Arial" w:cs="Arial"/>
          <w:sz w:val="44"/>
          <w:szCs w:val="44"/>
          <w14:ligatures w14:val="none"/>
        </w:rPr>
      </w:pPr>
      <w:r>
        <w:rPr>
          <w:noProof/>
          <w:color w:val="auto"/>
          <w:kern w:val="0"/>
          <w:sz w:val="24"/>
          <w:szCs w:val="24"/>
          <w14:ligatures w14:val="none"/>
          <w14:cntxtAlts w14:val="0"/>
        </w:rPr>
        <w:drawing>
          <wp:anchor distT="36576" distB="36576" distL="36576" distR="180340" simplePos="0" relativeHeight="251671552" behindDoc="1" locked="0" layoutInCell="1" allowOverlap="1" wp14:anchorId="53737370" wp14:editId="70F7AC38">
            <wp:simplePos x="0" y="0"/>
            <wp:positionH relativeFrom="margin">
              <wp:posOffset>-47625</wp:posOffset>
            </wp:positionH>
            <wp:positionV relativeFrom="paragraph">
              <wp:posOffset>259080</wp:posOffset>
            </wp:positionV>
            <wp:extent cx="2948400" cy="2210400"/>
            <wp:effectExtent l="0" t="0" r="4445" b="0"/>
            <wp:wrapTight wrapText="bothSides">
              <wp:wrapPolygon edited="0">
                <wp:start x="0" y="0"/>
                <wp:lineTo x="0" y="21414"/>
                <wp:lineTo x="21493" y="21414"/>
                <wp:lineTo x="21493" y="0"/>
                <wp:lineTo x="0" y="0"/>
              </wp:wrapPolygon>
            </wp:wrapTight>
            <wp:docPr id="10" name="Image 10" descr="Une image contenant ciel, extérieur, bâtiment, rou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iel, extérieur, bâtiment, route&#10;&#10;Description générée automatique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8400" cy="2210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30776" w:rsidRPr="00D30776">
        <w:rPr>
          <w:rFonts w:ascii="Arial" w:hAnsi="Arial" w:cs="Arial"/>
          <w:sz w:val="44"/>
          <w:szCs w:val="44"/>
          <w14:ligatures w14:val="none"/>
        </w:rPr>
        <w:t xml:space="preserve">Au départ chapelle du château, l’église saint Paul était orientée à l’est. En 1692, le mur côté Nord et le clocher menaçant ruine, le Baron </w:t>
      </w:r>
      <w:proofErr w:type="spellStart"/>
      <w:r w:rsidR="00D30776" w:rsidRPr="00D30776">
        <w:rPr>
          <w:rFonts w:ascii="Arial" w:hAnsi="Arial" w:cs="Arial"/>
          <w:sz w:val="44"/>
          <w:szCs w:val="44"/>
          <w14:ligatures w14:val="none"/>
        </w:rPr>
        <w:t>Grimod-Bénéon</w:t>
      </w:r>
      <w:proofErr w:type="spellEnd"/>
      <w:r w:rsidR="00D30776" w:rsidRPr="00D30776">
        <w:rPr>
          <w:rFonts w:ascii="Arial" w:hAnsi="Arial" w:cs="Arial"/>
          <w:sz w:val="44"/>
          <w:szCs w:val="44"/>
          <w14:ligatures w14:val="none"/>
        </w:rPr>
        <w:t xml:space="preserve"> </w:t>
      </w:r>
      <w:proofErr w:type="gramStart"/>
      <w:r w:rsidR="00D30776" w:rsidRPr="00D30776">
        <w:rPr>
          <w:rFonts w:ascii="Arial" w:hAnsi="Arial" w:cs="Arial"/>
          <w:sz w:val="44"/>
          <w:szCs w:val="44"/>
          <w14:ligatures w14:val="none"/>
        </w:rPr>
        <w:t>fit</w:t>
      </w:r>
      <w:proofErr w:type="gramEnd"/>
      <w:r w:rsidR="00D30776" w:rsidRPr="00D30776">
        <w:rPr>
          <w:rFonts w:ascii="Arial" w:hAnsi="Arial" w:cs="Arial"/>
          <w:sz w:val="44"/>
          <w:szCs w:val="44"/>
          <w14:ligatures w14:val="none"/>
        </w:rPr>
        <w:t xml:space="preserve"> des travaux de restauration. Il modifia l’orientation de l’édifice pour privilégier un accès direct du village et fermer l’enclos du Château. L’église est aujourd’hui orientée à l’ouest. Remarquez au-dessus de l’entrée, le blason de la famille </w:t>
      </w:r>
      <w:proofErr w:type="spellStart"/>
      <w:r w:rsidR="00D30776" w:rsidRPr="00D30776">
        <w:rPr>
          <w:rFonts w:ascii="Arial" w:hAnsi="Arial" w:cs="Arial"/>
          <w:sz w:val="44"/>
          <w:szCs w:val="44"/>
          <w14:ligatures w14:val="none"/>
        </w:rPr>
        <w:t>Grimod-Bénéon</w:t>
      </w:r>
      <w:proofErr w:type="spellEnd"/>
      <w:r w:rsidR="00D30776" w:rsidRPr="00D30776">
        <w:rPr>
          <w:rFonts w:ascii="Arial" w:hAnsi="Arial" w:cs="Arial"/>
          <w:sz w:val="44"/>
          <w:szCs w:val="44"/>
          <w14:ligatures w14:val="none"/>
        </w:rPr>
        <w:t xml:space="preserve"> : ce blason en pierre est surmonté d’une couronne de et encadré de deux levrettes. C’est le blason actuel de la commune. Les rénovations de 1894 permettent un rehaussement afin d’accueillir une troisième cloche. </w:t>
      </w:r>
    </w:p>
    <w:p w14:paraId="6B5B9D9C" w14:textId="2E3C8E36" w:rsidR="00D30776" w:rsidRPr="00FD5B69" w:rsidRDefault="00D30776" w:rsidP="00FD5B69">
      <w:pPr>
        <w:widowControl w:val="0"/>
        <w:jc w:val="both"/>
        <w:rPr>
          <w:rFonts w:ascii="Arial" w:hAnsi="Arial" w:cs="Arial"/>
          <w:sz w:val="44"/>
          <w:szCs w:val="44"/>
          <w14:ligatures w14:val="none"/>
        </w:rPr>
      </w:pPr>
      <w:r w:rsidRPr="00D30776">
        <w:rPr>
          <w:rFonts w:ascii="Arial" w:hAnsi="Arial" w:cs="Arial"/>
          <w:sz w:val="44"/>
          <w:szCs w:val="44"/>
          <w14:ligatures w14:val="none"/>
        </w:rPr>
        <w:lastRenderedPageBreak/>
        <w:t> </w:t>
      </w:r>
      <w:r w:rsidRPr="00361321">
        <w:rPr>
          <w:rFonts w:ascii="Arial" w:hAnsi="Arial" w:cs="Arial"/>
          <w:b/>
          <w:bCs/>
          <w:color w:val="009900"/>
          <w:sz w:val="56"/>
          <w:szCs w:val="56"/>
          <w14:ligatures w14:val="none"/>
        </w:rPr>
        <w:t>7</w:t>
      </w:r>
      <w:r w:rsidR="00361321" w:rsidRPr="00361321">
        <w:rPr>
          <w:rFonts w:ascii="Arial" w:hAnsi="Arial" w:cs="Arial"/>
          <w:b/>
          <w:bCs/>
          <w:color w:val="009900"/>
          <w:sz w:val="56"/>
          <w:szCs w:val="56"/>
          <w14:ligatures w14:val="none"/>
        </w:rPr>
        <w:t xml:space="preserve"> - </w:t>
      </w:r>
      <w:r w:rsidRPr="00361321">
        <w:rPr>
          <w:rFonts w:ascii="Arial" w:hAnsi="Arial" w:cs="Arial"/>
          <w:b/>
          <w:bCs/>
          <w:color w:val="009900"/>
          <w:sz w:val="56"/>
          <w:szCs w:val="56"/>
          <w14:ligatures w14:val="none"/>
        </w:rPr>
        <w:t xml:space="preserve">Terrasse du château </w:t>
      </w:r>
    </w:p>
    <w:p w14:paraId="6CAADD12" w14:textId="144916CD" w:rsidR="00D30776" w:rsidRPr="00D30776" w:rsidRDefault="004D7811" w:rsidP="00FD5B69">
      <w:pPr>
        <w:widowControl w:val="0"/>
        <w:spacing w:before="400" w:after="400" w:line="360" w:lineRule="auto"/>
        <w:jc w:val="both"/>
        <w:rPr>
          <w:rFonts w:ascii="Arial" w:hAnsi="Arial" w:cs="Arial"/>
          <w:sz w:val="44"/>
          <w:szCs w:val="44"/>
          <w14:ligatures w14:val="none"/>
        </w:rPr>
      </w:pPr>
      <w:r>
        <w:rPr>
          <w:noProof/>
        </w:rPr>
        <w:drawing>
          <wp:anchor distT="0" distB="0" distL="114300" distR="180340" simplePos="0" relativeHeight="251707392" behindDoc="0" locked="0" layoutInCell="1" allowOverlap="1" wp14:anchorId="6F3F718E" wp14:editId="7D3013BA">
            <wp:simplePos x="0" y="0"/>
            <wp:positionH relativeFrom="margin">
              <wp:posOffset>-80963</wp:posOffset>
            </wp:positionH>
            <wp:positionV relativeFrom="paragraph">
              <wp:posOffset>343852</wp:posOffset>
            </wp:positionV>
            <wp:extent cx="3380400" cy="2534400"/>
            <wp:effectExtent l="0" t="0" r="0" b="0"/>
            <wp:wrapSquare wrapText="bothSides"/>
            <wp:docPr id="31" name="Image 31" descr="Une image contenant extérieur, bâtiment, herbe,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extérieur, bâtiment, herbe, ciel&#10;&#10;Description générée automatiqu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0400" cy="253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0776" w:rsidRPr="00D30776">
        <w:rPr>
          <w:rFonts w:ascii="Arial" w:hAnsi="Arial" w:cs="Arial"/>
          <w:sz w:val="44"/>
          <w:szCs w:val="44"/>
          <w14:ligatures w14:val="none"/>
        </w:rPr>
        <w:t>Le château, construit au VI</w:t>
      </w:r>
      <w:r w:rsidR="00D30776" w:rsidRPr="00D30776">
        <w:rPr>
          <w:rFonts w:ascii="Arial" w:hAnsi="Arial" w:cs="Arial"/>
          <w:sz w:val="44"/>
          <w:szCs w:val="44"/>
          <w:vertAlign w:val="superscript"/>
          <w14:ligatures w14:val="none"/>
        </w:rPr>
        <w:t>e</w:t>
      </w:r>
      <w:r w:rsidR="00D30776" w:rsidRPr="00D30776">
        <w:rPr>
          <w:rFonts w:ascii="Arial" w:hAnsi="Arial" w:cs="Arial"/>
          <w:sz w:val="44"/>
          <w:szCs w:val="44"/>
          <w14:ligatures w14:val="none"/>
        </w:rPr>
        <w:t xml:space="preserve"> siècle a accueilli durant plusieurs siècles la féodalité installée à Riverie. A cette époque fut construit également un donjon, des murailles et des tours, aujourd’hui disparus, afin de protéger le village. Cette protection incite les villageois à construire leur maison autour du château car à l’époque les murailles ne protégeaient que le sommet appelé « le castel ». Lorsque le village s’est développé, des murailles de 1100 m de longueur furent construites. Après une extension en 1681 par des descendants des seigneurs de Riverie, le château se délabre </w:t>
      </w:r>
      <w:r w:rsidR="00D30776" w:rsidRPr="00D30776">
        <w:rPr>
          <w:rFonts w:ascii="Arial" w:hAnsi="Arial" w:cs="Arial"/>
          <w:sz w:val="44"/>
          <w:szCs w:val="44"/>
          <w14:ligatures w14:val="none"/>
        </w:rPr>
        <w:lastRenderedPageBreak/>
        <w:t xml:space="preserve">peu à peu et les rénovations se succèdent pour le maintenir en état. </w:t>
      </w:r>
      <w:proofErr w:type="gramStart"/>
      <w:r w:rsidR="00D30776" w:rsidRPr="00D30776">
        <w:rPr>
          <w:rFonts w:ascii="Arial" w:hAnsi="Arial" w:cs="Arial"/>
          <w:sz w:val="44"/>
          <w:szCs w:val="44"/>
          <w14:ligatures w14:val="none"/>
        </w:rPr>
        <w:t>Aux  XIX</w:t>
      </w:r>
      <w:r w:rsidR="00EE15E2" w:rsidRPr="00EE15E2">
        <w:rPr>
          <w:rFonts w:ascii="Arial" w:hAnsi="Arial" w:cs="Arial"/>
          <w:sz w:val="44"/>
          <w:szCs w:val="44"/>
          <w:vertAlign w:val="superscript"/>
          <w14:ligatures w14:val="none"/>
        </w:rPr>
        <w:t>e</w:t>
      </w:r>
      <w:proofErr w:type="gramEnd"/>
      <w:r w:rsidR="00D30776" w:rsidRPr="00D30776">
        <w:rPr>
          <w:rFonts w:ascii="Arial" w:hAnsi="Arial" w:cs="Arial"/>
          <w:sz w:val="44"/>
          <w:szCs w:val="44"/>
          <w14:ligatures w14:val="none"/>
        </w:rPr>
        <w:t xml:space="preserve"> et XX</w:t>
      </w:r>
      <w:r w:rsidR="00D30776" w:rsidRPr="00EE15E2">
        <w:rPr>
          <w:rFonts w:ascii="Arial" w:hAnsi="Arial" w:cs="Arial"/>
          <w:sz w:val="44"/>
          <w:szCs w:val="44"/>
          <w:vertAlign w:val="superscript"/>
          <w14:ligatures w14:val="none"/>
        </w:rPr>
        <w:t>e</w:t>
      </w:r>
      <w:r w:rsidR="00D30776" w:rsidRPr="00D30776">
        <w:rPr>
          <w:rFonts w:ascii="Arial" w:hAnsi="Arial" w:cs="Arial"/>
          <w:sz w:val="44"/>
          <w:szCs w:val="44"/>
          <w14:ligatures w14:val="none"/>
        </w:rPr>
        <w:t xml:space="preserve"> la commune acquière progressivement le château et, en 1947, une auberge de jeunesse s’y installe</w:t>
      </w:r>
      <w:r w:rsidR="00EE15E2">
        <w:rPr>
          <w:rFonts w:ascii="Arial" w:hAnsi="Arial" w:cs="Arial"/>
          <w:sz w:val="44"/>
          <w:szCs w:val="44"/>
          <w14:ligatures w14:val="none"/>
        </w:rPr>
        <w:t xml:space="preserve"> </w:t>
      </w:r>
      <w:r w:rsidR="00D30776" w:rsidRPr="00D30776">
        <w:rPr>
          <w:rFonts w:ascii="Arial" w:hAnsi="Arial" w:cs="Arial"/>
          <w:sz w:val="44"/>
          <w:szCs w:val="44"/>
          <w14:ligatures w14:val="none"/>
        </w:rPr>
        <w:t>; les revenus de cette location permettent la restauration du bâtiment. De nos jours, l’ancien château abrite la mairie, l’école publique, la salle des fêtes et une partie privative qui accueille des chambres d’hôtes.  </w:t>
      </w:r>
    </w:p>
    <w:p w14:paraId="3D0AA85A" w14:textId="2A107A94" w:rsidR="00D30776" w:rsidRPr="00361321" w:rsidRDefault="00D30776" w:rsidP="00D30776">
      <w:pPr>
        <w:widowControl w:val="0"/>
        <w:spacing w:line="216" w:lineRule="auto"/>
        <w:jc w:val="both"/>
        <w:rPr>
          <w:rFonts w:ascii="Arial" w:hAnsi="Arial" w:cs="Arial"/>
          <w:b/>
          <w:bCs/>
          <w:color w:val="009900"/>
          <w:sz w:val="56"/>
          <w:szCs w:val="56"/>
          <w14:ligatures w14:val="none"/>
        </w:rPr>
      </w:pPr>
      <w:r w:rsidRPr="00361321">
        <w:rPr>
          <w:rFonts w:ascii="Arial" w:hAnsi="Arial" w:cs="Arial"/>
          <w:b/>
          <w:bCs/>
          <w:color w:val="009900"/>
          <w:sz w:val="56"/>
          <w:szCs w:val="56"/>
          <w14:ligatures w14:val="none"/>
        </w:rPr>
        <w:t>Panorama et le Tilleul de Sully</w:t>
      </w:r>
    </w:p>
    <w:p w14:paraId="5CE9498E" w14:textId="590CCAD9" w:rsidR="00D30776" w:rsidRPr="00D30776" w:rsidRDefault="001133BE" w:rsidP="00FD5B69">
      <w:pPr>
        <w:widowControl w:val="0"/>
        <w:spacing w:before="400" w:after="400" w:line="360" w:lineRule="auto"/>
        <w:jc w:val="both"/>
        <w:rPr>
          <w:rFonts w:ascii="Arial" w:hAnsi="Arial" w:cs="Arial"/>
          <w:sz w:val="44"/>
          <w:szCs w:val="44"/>
          <w14:ligatures w14:val="none"/>
        </w:rPr>
      </w:pPr>
      <w:r>
        <w:rPr>
          <w:noProof/>
          <w:color w:val="auto"/>
          <w:kern w:val="0"/>
          <w:sz w:val="24"/>
          <w:szCs w:val="24"/>
          <w14:ligatures w14:val="none"/>
          <w14:cntxtAlts w14:val="0"/>
        </w:rPr>
        <w:drawing>
          <wp:anchor distT="36576" distB="36576" distL="36576" distR="180340" simplePos="0" relativeHeight="251683840" behindDoc="1" locked="0" layoutInCell="1" allowOverlap="1" wp14:anchorId="4DF68248" wp14:editId="1C7924AB">
            <wp:simplePos x="0" y="0"/>
            <wp:positionH relativeFrom="margin">
              <wp:posOffset>19050</wp:posOffset>
            </wp:positionH>
            <wp:positionV relativeFrom="paragraph">
              <wp:posOffset>263525</wp:posOffset>
            </wp:positionV>
            <wp:extent cx="3034800" cy="2275200"/>
            <wp:effectExtent l="0" t="0" r="0" b="0"/>
            <wp:wrapTight wrapText="bothSides">
              <wp:wrapPolygon edited="0">
                <wp:start x="0" y="0"/>
                <wp:lineTo x="0" y="21347"/>
                <wp:lineTo x="21424" y="21347"/>
                <wp:lineTo x="21424" y="0"/>
                <wp:lineTo x="0" y="0"/>
              </wp:wrapPolygon>
            </wp:wrapTight>
            <wp:docPr id="5" name="Image 5" descr="Une image contenant herbe, extérieur, ciel,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herbe, extérieur, ciel, arbre&#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30776" w:rsidRPr="00D30776">
        <w:rPr>
          <w:rFonts w:ascii="Arial" w:hAnsi="Arial" w:cs="Arial"/>
          <w:sz w:val="44"/>
          <w:szCs w:val="44"/>
          <w14:ligatures w14:val="none"/>
        </w:rPr>
        <w:t xml:space="preserve">Depuis ce lieu, vous avez le loisir de profiter de la vue qui s’offre à vous : les monts du lyonnais et le village voisin de Sainte Catherine légèrement sur votre gauche. Observer </w:t>
      </w:r>
      <w:r w:rsidR="00D30776" w:rsidRPr="00D30776">
        <w:rPr>
          <w:rFonts w:ascii="Arial" w:hAnsi="Arial" w:cs="Arial"/>
          <w:sz w:val="44"/>
          <w:szCs w:val="44"/>
          <w14:ligatures w14:val="none"/>
        </w:rPr>
        <w:lastRenderedPageBreak/>
        <w:t xml:space="preserve">maintenant l’espace vert dans lequel vous vous trouvez et que l’on appelle « La terrasse ». </w:t>
      </w:r>
    </w:p>
    <w:p w14:paraId="7CB7A3A6" w14:textId="0B72A3E7" w:rsidR="00D30776" w:rsidRPr="00D30776" w:rsidRDefault="001133BE" w:rsidP="00FD5B69">
      <w:pPr>
        <w:spacing w:before="400" w:after="400" w:line="360" w:lineRule="auto"/>
        <w:jc w:val="both"/>
        <w:rPr>
          <w:rFonts w:ascii="Arial" w:hAnsi="Arial" w:cs="Arial"/>
          <w:sz w:val="44"/>
          <w:szCs w:val="44"/>
          <w14:ligatures w14:val="none"/>
        </w:rPr>
      </w:pPr>
      <w:r>
        <w:rPr>
          <w:noProof/>
          <w:color w:val="auto"/>
          <w:kern w:val="0"/>
          <w:sz w:val="24"/>
          <w:szCs w:val="24"/>
          <w14:ligatures w14:val="none"/>
          <w14:cntxtAlts w14:val="0"/>
        </w:rPr>
        <w:drawing>
          <wp:anchor distT="36576" distB="36576" distL="36576" distR="180340" simplePos="0" relativeHeight="251679744" behindDoc="1" locked="0" layoutInCell="1" allowOverlap="1" wp14:anchorId="62FD6184" wp14:editId="65C6EF1B">
            <wp:simplePos x="0" y="0"/>
            <wp:positionH relativeFrom="margin">
              <wp:posOffset>5080</wp:posOffset>
            </wp:positionH>
            <wp:positionV relativeFrom="paragraph">
              <wp:posOffset>33655</wp:posOffset>
            </wp:positionV>
            <wp:extent cx="2844000" cy="2134800"/>
            <wp:effectExtent l="0" t="0" r="0" b="0"/>
            <wp:wrapTight wrapText="bothSides">
              <wp:wrapPolygon edited="0">
                <wp:start x="0" y="0"/>
                <wp:lineTo x="0" y="21401"/>
                <wp:lineTo x="21417" y="21401"/>
                <wp:lineTo x="21417"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4000" cy="2134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30776" w:rsidRPr="00D30776">
        <w:rPr>
          <w:rFonts w:ascii="Arial" w:hAnsi="Arial" w:cs="Arial"/>
          <w:sz w:val="44"/>
          <w:szCs w:val="44"/>
          <w14:ligatures w14:val="none"/>
        </w:rPr>
        <w:t>Notez l’imposante souche : il s’agit des restes du tilleul de Sully.  Ce tilleul a été planté en 1595 sur demande de Sully, ministre du roi Henri IV afin de symboliser la Renaissance de la France et sa paix retrouvée après les Guerres de Religions. En 1932, "</w:t>
      </w:r>
      <w:r w:rsidR="00EE15E2">
        <w:rPr>
          <w:rFonts w:ascii="Arial" w:hAnsi="Arial" w:cs="Arial"/>
          <w:sz w:val="44"/>
          <w:szCs w:val="44"/>
          <w14:ligatures w14:val="none"/>
        </w:rPr>
        <w:t xml:space="preserve"> </w:t>
      </w:r>
      <w:r w:rsidR="00D30776" w:rsidRPr="00D30776">
        <w:rPr>
          <w:rFonts w:ascii="Arial" w:hAnsi="Arial" w:cs="Arial"/>
          <w:sz w:val="44"/>
          <w:szCs w:val="44"/>
          <w14:ligatures w14:val="none"/>
        </w:rPr>
        <w:t>la terrasse du château, y compris le Tilleul de Sully</w:t>
      </w:r>
      <w:r w:rsidR="00EE15E2">
        <w:rPr>
          <w:rFonts w:ascii="Arial" w:hAnsi="Arial" w:cs="Arial"/>
          <w:sz w:val="44"/>
          <w:szCs w:val="44"/>
          <w14:ligatures w14:val="none"/>
        </w:rPr>
        <w:t xml:space="preserve"> </w:t>
      </w:r>
      <w:r w:rsidR="00D30776" w:rsidRPr="00D30776">
        <w:rPr>
          <w:rFonts w:ascii="Arial" w:hAnsi="Arial" w:cs="Arial"/>
          <w:sz w:val="44"/>
          <w:szCs w:val="44"/>
          <w14:ligatures w14:val="none"/>
        </w:rPr>
        <w:t xml:space="preserve">", furent inscrits sur l'inventaire des sites dont la conservation présente un intérêt général. En 1987 il a été élu arbre remarquable et reçu un Prix National. En 1995, Le tilleul a fêté ses 400 ans. En 1998, à cause des caprices du temps il a dû être abattu. Admirez la vue plongeante sur les toits du </w:t>
      </w:r>
      <w:r w:rsidR="00D30776" w:rsidRPr="00D30776">
        <w:rPr>
          <w:rFonts w:ascii="Arial" w:hAnsi="Arial" w:cs="Arial"/>
          <w:sz w:val="44"/>
          <w:szCs w:val="44"/>
          <w14:ligatures w14:val="none"/>
        </w:rPr>
        <w:lastRenderedPageBreak/>
        <w:t xml:space="preserve">village qui lui ont valu d’être inscrit en 1945 comme « site patrimonial remarquable ». </w:t>
      </w:r>
    </w:p>
    <w:p w14:paraId="2C0E1A0E" w14:textId="77777777" w:rsidR="00D30776" w:rsidRPr="00D30776" w:rsidRDefault="00D30776" w:rsidP="00D30776">
      <w:pPr>
        <w:widowControl w:val="0"/>
        <w:jc w:val="both"/>
        <w:rPr>
          <w:rFonts w:ascii="Arial" w:hAnsi="Arial" w:cs="Arial"/>
          <w:sz w:val="44"/>
          <w:szCs w:val="44"/>
          <w14:ligatures w14:val="none"/>
        </w:rPr>
      </w:pPr>
      <w:r w:rsidRPr="00D30776">
        <w:rPr>
          <w:rFonts w:ascii="Arial" w:hAnsi="Arial" w:cs="Arial"/>
          <w:sz w:val="44"/>
          <w:szCs w:val="44"/>
          <w14:ligatures w14:val="none"/>
        </w:rPr>
        <w:t> </w:t>
      </w:r>
    </w:p>
    <w:p w14:paraId="78556F3A" w14:textId="1B0DFBC8" w:rsidR="00D30776" w:rsidRPr="00BB25E2" w:rsidRDefault="00D30776" w:rsidP="00BB25E2">
      <w:pPr>
        <w:spacing w:after="160" w:line="259" w:lineRule="auto"/>
        <w:rPr>
          <w:rFonts w:ascii="Arial" w:hAnsi="Arial" w:cs="Arial"/>
          <w:b/>
          <w:bCs/>
          <w:color w:val="009900"/>
          <w:sz w:val="56"/>
          <w:szCs w:val="56"/>
          <w14:ligatures w14:val="none"/>
        </w:rPr>
      </w:pPr>
      <w:r w:rsidRPr="00361321">
        <w:rPr>
          <w:rFonts w:ascii="Arial" w:hAnsi="Arial" w:cs="Arial"/>
          <w:b/>
          <w:bCs/>
          <w:color w:val="009900"/>
          <w:sz w:val="56"/>
          <w:szCs w:val="56"/>
          <w14:ligatures w14:val="none"/>
        </w:rPr>
        <w:t xml:space="preserve">8 </w:t>
      </w:r>
      <w:r w:rsidR="00361321" w:rsidRPr="00361321">
        <w:rPr>
          <w:rFonts w:ascii="Arial" w:hAnsi="Arial" w:cs="Arial"/>
          <w:b/>
          <w:bCs/>
          <w:color w:val="009900"/>
          <w:sz w:val="56"/>
          <w:szCs w:val="56"/>
          <w14:ligatures w14:val="none"/>
        </w:rPr>
        <w:t>-</w:t>
      </w:r>
      <w:r w:rsidRPr="00361321">
        <w:rPr>
          <w:rFonts w:ascii="Arial" w:hAnsi="Arial" w:cs="Arial"/>
          <w:b/>
          <w:bCs/>
          <w:color w:val="009900"/>
          <w:sz w:val="56"/>
          <w:szCs w:val="56"/>
          <w14:ligatures w14:val="none"/>
        </w:rPr>
        <w:t xml:space="preserve"> Place du Mont Musard</w:t>
      </w:r>
    </w:p>
    <w:p w14:paraId="00990D1E" w14:textId="19DE174A" w:rsidR="00D30776" w:rsidRPr="00D30776" w:rsidRDefault="001133BE" w:rsidP="00412679">
      <w:pPr>
        <w:widowControl w:val="0"/>
        <w:spacing w:before="400" w:after="400" w:line="360" w:lineRule="auto"/>
        <w:jc w:val="both"/>
        <w:rPr>
          <w:rFonts w:ascii="Arial" w:hAnsi="Arial" w:cs="Arial"/>
          <w:sz w:val="44"/>
          <w:szCs w:val="44"/>
          <w14:ligatures w14:val="none"/>
        </w:rPr>
      </w:pPr>
      <w:r>
        <w:rPr>
          <w:noProof/>
          <w:color w:val="auto"/>
          <w:kern w:val="0"/>
          <w:sz w:val="24"/>
          <w:szCs w:val="24"/>
          <w14:ligatures w14:val="none"/>
          <w14:cntxtAlts w14:val="0"/>
        </w:rPr>
        <w:drawing>
          <wp:anchor distT="36576" distB="36576" distL="36576" distR="180340" simplePos="0" relativeHeight="251689984" behindDoc="1" locked="0" layoutInCell="1" allowOverlap="1" wp14:anchorId="110319B9" wp14:editId="3D52405F">
            <wp:simplePos x="0" y="0"/>
            <wp:positionH relativeFrom="margin">
              <wp:align>left</wp:align>
            </wp:positionH>
            <wp:positionV relativeFrom="paragraph">
              <wp:posOffset>407035</wp:posOffset>
            </wp:positionV>
            <wp:extent cx="2246400" cy="1684800"/>
            <wp:effectExtent l="0" t="5080" r="0" b="0"/>
            <wp:wrapTight wrapText="bothSides">
              <wp:wrapPolygon edited="0">
                <wp:start x="-49" y="21535"/>
                <wp:lineTo x="21386" y="21535"/>
                <wp:lineTo x="21386" y="285"/>
                <wp:lineTo x="-49" y="285"/>
                <wp:lineTo x="-49" y="21535"/>
              </wp:wrapPolygon>
            </wp:wrapTight>
            <wp:docPr id="9" name="Image 9" descr="Une image contenant bâtiment, matériau de construction, pierr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bâtiment, matériau de construction, pierre, extérieur&#10;&#10;Description générée automatique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246400" cy="1684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30776" w:rsidRPr="00D30776">
        <w:rPr>
          <w:rFonts w:ascii="Arial" w:hAnsi="Arial" w:cs="Arial"/>
          <w:sz w:val="44"/>
          <w:szCs w:val="44"/>
          <w14:ligatures w14:val="none"/>
        </w:rPr>
        <w:t>Point culminant du village, 734m d’altitude, nommé le Mont Musard. La vue depuis le Mont Musard vous permet d’identifier la « Cours-</w:t>
      </w:r>
      <w:proofErr w:type="gramStart"/>
      <w:r w:rsidR="00D30776" w:rsidRPr="00D30776">
        <w:rPr>
          <w:rFonts w:ascii="Arial" w:hAnsi="Arial" w:cs="Arial"/>
          <w:sz w:val="44"/>
          <w:szCs w:val="44"/>
          <w14:ligatures w14:val="none"/>
        </w:rPr>
        <w:t>Haute»</w:t>
      </w:r>
      <w:proofErr w:type="gramEnd"/>
      <w:r w:rsidR="00D30776" w:rsidRPr="00D30776">
        <w:rPr>
          <w:rFonts w:ascii="Arial" w:hAnsi="Arial" w:cs="Arial"/>
          <w:sz w:val="44"/>
          <w:szCs w:val="44"/>
          <w14:ligatures w14:val="none"/>
        </w:rPr>
        <w:t xml:space="preserve"> composée du château, de l’église et du quartier du Chatel. Le nom Chatel est une déformation de l’ancien français « Chastel » signifiant « château ». Ce quartier, enfermé par la première enceinte, était occupé par les maisons de nobles familles.</w:t>
      </w:r>
    </w:p>
    <w:p w14:paraId="0A98F3EB" w14:textId="2D41FE22" w:rsidR="00D30776" w:rsidRPr="00D30776" w:rsidRDefault="00D30776" w:rsidP="00D30776">
      <w:pPr>
        <w:widowControl w:val="0"/>
        <w:jc w:val="both"/>
        <w:rPr>
          <w:rFonts w:ascii="Arial" w:hAnsi="Arial" w:cs="Arial"/>
          <w:sz w:val="44"/>
          <w:szCs w:val="44"/>
          <w14:ligatures w14:val="none"/>
        </w:rPr>
      </w:pPr>
      <w:r w:rsidRPr="00D30776">
        <w:rPr>
          <w:rFonts w:ascii="Arial" w:hAnsi="Arial" w:cs="Arial"/>
          <w:sz w:val="44"/>
          <w:szCs w:val="44"/>
          <w14:ligatures w14:val="none"/>
        </w:rPr>
        <w:t> </w:t>
      </w:r>
    </w:p>
    <w:p w14:paraId="72AF13C6" w14:textId="16EADC3B" w:rsidR="00D30776" w:rsidRPr="00361321" w:rsidRDefault="001133BE" w:rsidP="00D30776">
      <w:pPr>
        <w:widowControl w:val="0"/>
        <w:spacing w:line="216" w:lineRule="auto"/>
        <w:jc w:val="both"/>
        <w:rPr>
          <w:rFonts w:ascii="Arial" w:hAnsi="Arial" w:cs="Arial"/>
          <w:b/>
          <w:bCs/>
          <w:color w:val="009900"/>
          <w:sz w:val="56"/>
          <w:szCs w:val="56"/>
          <w14:ligatures w14:val="none"/>
        </w:rPr>
      </w:pPr>
      <w:r>
        <w:rPr>
          <w:noProof/>
          <w:color w:val="auto"/>
          <w:kern w:val="0"/>
          <w:sz w:val="24"/>
          <w:szCs w:val="24"/>
          <w14:ligatures w14:val="none"/>
          <w14:cntxtAlts w14:val="0"/>
        </w:rPr>
        <w:lastRenderedPageBreak/>
        <w:drawing>
          <wp:anchor distT="36576" distB="36576" distL="36576" distR="36576" simplePos="0" relativeHeight="251682816" behindDoc="1" locked="0" layoutInCell="1" allowOverlap="1" wp14:anchorId="7610B180" wp14:editId="4E5D043A">
            <wp:simplePos x="0" y="0"/>
            <wp:positionH relativeFrom="column">
              <wp:posOffset>24130</wp:posOffset>
            </wp:positionH>
            <wp:positionV relativeFrom="paragraph">
              <wp:posOffset>477520</wp:posOffset>
            </wp:positionV>
            <wp:extent cx="5648325" cy="2489835"/>
            <wp:effectExtent l="0" t="0" r="9525" b="5715"/>
            <wp:wrapTight wrapText="bothSides">
              <wp:wrapPolygon edited="0">
                <wp:start x="0" y="0"/>
                <wp:lineTo x="0" y="21484"/>
                <wp:lineTo x="21564" y="21484"/>
                <wp:lineTo x="21564" y="0"/>
                <wp:lineTo x="0" y="0"/>
              </wp:wrapPolygon>
            </wp:wrapTight>
            <wp:docPr id="3" name="Image 3" descr="Une image contenant ciel, extérieur, herbe, monta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ciel, extérieur, herbe, montagne&#10;&#10;Description générée automatiquement"/>
                    <pic:cNvPicPr>
                      <a:picLocks noChangeAspect="1" noChangeArrowheads="1"/>
                    </pic:cNvPicPr>
                  </pic:nvPicPr>
                  <pic:blipFill>
                    <a:blip r:embed="rId21" cstate="print">
                      <a:extLst>
                        <a:ext uri="{28A0092B-C50C-407E-A947-70E740481C1C}">
                          <a14:useLocalDpi xmlns:a14="http://schemas.microsoft.com/office/drawing/2010/main" val="0"/>
                        </a:ext>
                      </a:extLst>
                    </a:blip>
                    <a:srcRect l="2895" t="44228" r="2292"/>
                    <a:stretch>
                      <a:fillRect/>
                    </a:stretch>
                  </pic:blipFill>
                  <pic:spPr bwMode="auto">
                    <a:xfrm>
                      <a:off x="0" y="0"/>
                      <a:ext cx="5648325" cy="24898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30776" w:rsidRPr="00361321">
        <w:rPr>
          <w:rFonts w:ascii="Arial" w:hAnsi="Arial" w:cs="Arial"/>
          <w:b/>
          <w:bCs/>
          <w:color w:val="009900"/>
          <w:sz w:val="56"/>
          <w:szCs w:val="56"/>
          <w14:ligatures w14:val="none"/>
        </w:rPr>
        <w:t xml:space="preserve">9 </w:t>
      </w:r>
      <w:r w:rsidR="00361321">
        <w:rPr>
          <w:rFonts w:ascii="Arial" w:hAnsi="Arial" w:cs="Arial"/>
          <w:b/>
          <w:bCs/>
          <w:color w:val="009900"/>
          <w:sz w:val="56"/>
          <w:szCs w:val="56"/>
          <w14:ligatures w14:val="none"/>
        </w:rPr>
        <w:t>-</w:t>
      </w:r>
      <w:r w:rsidR="00D30776" w:rsidRPr="00361321">
        <w:rPr>
          <w:rFonts w:ascii="Arial" w:hAnsi="Arial" w:cs="Arial"/>
          <w:b/>
          <w:bCs/>
          <w:color w:val="009900"/>
          <w:sz w:val="56"/>
          <w:szCs w:val="56"/>
          <w14:ligatures w14:val="none"/>
        </w:rPr>
        <w:t xml:space="preserve"> Chemin de ronde </w:t>
      </w:r>
    </w:p>
    <w:p w14:paraId="41967D8E" w14:textId="17FB1895" w:rsidR="00D30776" w:rsidRPr="00D30776" w:rsidRDefault="00D30776" w:rsidP="00412679">
      <w:pPr>
        <w:widowControl w:val="0"/>
        <w:spacing w:before="400" w:after="400" w:line="360" w:lineRule="auto"/>
        <w:jc w:val="both"/>
        <w:rPr>
          <w:rFonts w:ascii="Arial" w:hAnsi="Arial" w:cs="Arial"/>
          <w:sz w:val="44"/>
          <w:szCs w:val="44"/>
          <w14:ligatures w14:val="none"/>
        </w:rPr>
      </w:pPr>
      <w:r w:rsidRPr="00D30776">
        <w:rPr>
          <w:rFonts w:ascii="Arial" w:hAnsi="Arial" w:cs="Arial"/>
          <w:sz w:val="44"/>
          <w:szCs w:val="44"/>
          <w14:ligatures w14:val="none"/>
        </w:rPr>
        <w:t xml:space="preserve">A cette intersection, se trouvait la seconde porte d’accès au village : « la porte du Chatel ». A présent, vous êtes sur le chemin de ronde. </w:t>
      </w:r>
    </w:p>
    <w:p w14:paraId="45619B8F" w14:textId="5381AE7A" w:rsidR="00BB25E2" w:rsidRPr="00412679" w:rsidRDefault="00D30776" w:rsidP="00412679">
      <w:pPr>
        <w:widowControl w:val="0"/>
        <w:spacing w:before="400" w:after="400" w:line="360" w:lineRule="auto"/>
        <w:jc w:val="both"/>
        <w:rPr>
          <w:rFonts w:ascii="Arial" w:hAnsi="Arial" w:cs="Arial"/>
          <w:sz w:val="44"/>
          <w:szCs w:val="44"/>
          <w14:ligatures w14:val="none"/>
        </w:rPr>
      </w:pPr>
      <w:r w:rsidRPr="00D30776">
        <w:rPr>
          <w:rFonts w:ascii="Arial" w:hAnsi="Arial" w:cs="Arial"/>
          <w:sz w:val="44"/>
          <w:szCs w:val="44"/>
          <w14:ligatures w14:val="none"/>
        </w:rPr>
        <w:t xml:space="preserve">En tant que village médiéval, Riverie possédait ce que l’on appelle un « chemin de ronde » qui permettait d’observer les ennemis au loin et de protéger le village contre les invasions. Ce chemin est constitué d’un mur de soutènement (re)construit en pierre sèche. En 1940, le maire prit conscience de la beauté du panorama et </w:t>
      </w:r>
      <w:r w:rsidRPr="00D30776">
        <w:rPr>
          <w:rFonts w:ascii="Arial" w:hAnsi="Arial" w:cs="Arial"/>
          <w:sz w:val="44"/>
          <w:szCs w:val="44"/>
          <w14:ligatures w14:val="none"/>
        </w:rPr>
        <w:lastRenderedPageBreak/>
        <w:t xml:space="preserve">de l’attrait qu’il pourrait susciter pour d’un point de vue touristique. </w:t>
      </w:r>
    </w:p>
    <w:p w14:paraId="6BF76BDB" w14:textId="30A858C0" w:rsidR="00D30776" w:rsidRPr="00361321" w:rsidRDefault="00D30776" w:rsidP="00D30776">
      <w:pPr>
        <w:widowControl w:val="0"/>
        <w:spacing w:line="216" w:lineRule="auto"/>
        <w:jc w:val="both"/>
        <w:rPr>
          <w:rFonts w:ascii="Arial" w:hAnsi="Arial" w:cs="Arial"/>
          <w:b/>
          <w:bCs/>
          <w:color w:val="009900"/>
          <w:sz w:val="56"/>
          <w:szCs w:val="56"/>
          <w14:ligatures w14:val="none"/>
        </w:rPr>
      </w:pPr>
      <w:r w:rsidRPr="00361321">
        <w:rPr>
          <w:rFonts w:ascii="Arial" w:hAnsi="Arial" w:cs="Arial"/>
          <w:b/>
          <w:bCs/>
          <w:color w:val="009900"/>
          <w:sz w:val="56"/>
          <w:szCs w:val="56"/>
          <w14:ligatures w14:val="none"/>
        </w:rPr>
        <w:t xml:space="preserve">10 </w:t>
      </w:r>
      <w:r w:rsidR="00361321" w:rsidRPr="00361321">
        <w:rPr>
          <w:rFonts w:ascii="Arial" w:hAnsi="Arial" w:cs="Arial"/>
          <w:b/>
          <w:bCs/>
          <w:color w:val="009900"/>
          <w:sz w:val="56"/>
          <w:szCs w:val="56"/>
          <w14:ligatures w14:val="none"/>
        </w:rPr>
        <w:t>-</w:t>
      </w:r>
      <w:r w:rsidRPr="00361321">
        <w:rPr>
          <w:rFonts w:ascii="Arial" w:hAnsi="Arial" w:cs="Arial"/>
          <w:b/>
          <w:bCs/>
          <w:color w:val="009900"/>
          <w:sz w:val="56"/>
          <w:szCs w:val="56"/>
          <w14:ligatures w14:val="none"/>
        </w:rPr>
        <w:t xml:space="preserve"> Table d’orientation </w:t>
      </w:r>
    </w:p>
    <w:p w14:paraId="0DF19DCF" w14:textId="743E2565" w:rsidR="00D30776" w:rsidRPr="00D30776" w:rsidRDefault="001133BE" w:rsidP="00412679">
      <w:pPr>
        <w:widowControl w:val="0"/>
        <w:spacing w:before="400" w:after="400" w:line="360" w:lineRule="auto"/>
        <w:jc w:val="both"/>
        <w:rPr>
          <w:rFonts w:ascii="Arial" w:hAnsi="Arial" w:cs="Arial"/>
          <w:sz w:val="44"/>
          <w:szCs w:val="44"/>
          <w14:ligatures w14:val="none"/>
        </w:rPr>
      </w:pPr>
      <w:r>
        <w:rPr>
          <w:noProof/>
          <w:color w:val="auto"/>
          <w:kern w:val="0"/>
          <w:sz w:val="24"/>
          <w:szCs w:val="24"/>
          <w14:ligatures w14:val="none"/>
          <w14:cntxtAlts w14:val="0"/>
        </w:rPr>
        <w:drawing>
          <wp:anchor distT="36576" distB="36576" distL="36576" distR="180340" simplePos="0" relativeHeight="251681792" behindDoc="1" locked="0" layoutInCell="1" allowOverlap="1" wp14:anchorId="30E1880C" wp14:editId="6CD64C68">
            <wp:simplePos x="0" y="0"/>
            <wp:positionH relativeFrom="margin">
              <wp:posOffset>-93345</wp:posOffset>
            </wp:positionH>
            <wp:positionV relativeFrom="paragraph">
              <wp:posOffset>305753</wp:posOffset>
            </wp:positionV>
            <wp:extent cx="3340800" cy="2505600"/>
            <wp:effectExtent l="0" t="0" r="0" b="9525"/>
            <wp:wrapTight wrapText="bothSides">
              <wp:wrapPolygon edited="0">
                <wp:start x="0" y="0"/>
                <wp:lineTo x="0" y="21518"/>
                <wp:lineTo x="21432" y="21518"/>
                <wp:lineTo x="21432" y="0"/>
                <wp:lineTo x="0" y="0"/>
              </wp:wrapPolygon>
            </wp:wrapTight>
            <wp:docPr id="2" name="Image 2" descr="Une image contenant text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extérieur&#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0800" cy="2505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30776" w:rsidRPr="00D30776">
        <w:rPr>
          <w:rFonts w:ascii="Arial" w:hAnsi="Arial" w:cs="Arial"/>
          <w:sz w:val="44"/>
          <w:szCs w:val="44"/>
          <w14:ligatures w14:val="none"/>
        </w:rPr>
        <w:t>Nous vous invitons à vous rendre vers la table d’orientation située à l’extrémité du chemin de ronde pour avoir des explications de lecture du paysage. Il est possible, par temps clair, d’apercevoir le col de la Faucille (Jura) ou le mont du Diois (Alpes du sud), le massif du Pilat situé dans la Loire ou encore les villages alentours tels que Saint Didier sous Riverie avec son double clocher ou Lyon</w:t>
      </w:r>
      <w:r w:rsidR="00EE15E2">
        <w:rPr>
          <w:rFonts w:ascii="Arial" w:hAnsi="Arial" w:cs="Arial"/>
          <w:sz w:val="44"/>
          <w:szCs w:val="44"/>
          <w14:ligatures w14:val="none"/>
        </w:rPr>
        <w:t xml:space="preserve"> </w:t>
      </w:r>
      <w:r w:rsidR="00D30776" w:rsidRPr="00D30776">
        <w:rPr>
          <w:rFonts w:ascii="Arial" w:hAnsi="Arial" w:cs="Arial"/>
          <w:sz w:val="44"/>
          <w:szCs w:val="44"/>
          <w14:ligatures w14:val="none"/>
        </w:rPr>
        <w:t>...</w:t>
      </w:r>
    </w:p>
    <w:p w14:paraId="3CA127F8" w14:textId="261BDF2A" w:rsidR="00412679" w:rsidRDefault="00D30776" w:rsidP="00412679">
      <w:pPr>
        <w:widowControl w:val="0"/>
        <w:jc w:val="both"/>
        <w:rPr>
          <w:rFonts w:ascii="Arial" w:hAnsi="Arial" w:cs="Arial"/>
          <w:sz w:val="44"/>
          <w:szCs w:val="44"/>
          <w14:ligatures w14:val="none"/>
        </w:rPr>
      </w:pPr>
      <w:r w:rsidRPr="00D30776">
        <w:rPr>
          <w:rFonts w:ascii="Arial" w:hAnsi="Arial" w:cs="Arial"/>
          <w:sz w:val="44"/>
          <w:szCs w:val="44"/>
          <w14:ligatures w14:val="none"/>
        </w:rPr>
        <w:t> </w:t>
      </w:r>
    </w:p>
    <w:p w14:paraId="2C2BA37B" w14:textId="77777777" w:rsidR="00A917B3" w:rsidRDefault="00412679" w:rsidP="00A917B3">
      <w:pPr>
        <w:spacing w:line="360" w:lineRule="auto"/>
        <w:rPr>
          <w:rFonts w:ascii="Arial" w:hAnsi="Arial" w:cs="Arial"/>
          <w:sz w:val="44"/>
          <w:szCs w:val="44"/>
        </w:rPr>
      </w:pPr>
      <w:r>
        <w:rPr>
          <w:rFonts w:ascii="Arial" w:hAnsi="Arial" w:cs="Arial"/>
          <w:sz w:val="44"/>
          <w:szCs w:val="44"/>
          <w14:ligatures w14:val="none"/>
        </w:rPr>
        <w:br w:type="page"/>
      </w:r>
      <w:r w:rsidR="00A917B3">
        <w:rPr>
          <w:rFonts w:ascii="Arial" w:hAnsi="Arial" w:cs="Arial"/>
          <w:sz w:val="44"/>
          <w:szCs w:val="44"/>
        </w:rPr>
        <w:lastRenderedPageBreak/>
        <w:t>Pour toutes ces balades ou circuits, des guides détaillés sont à votre disposition à l’Office de Tourisme.</w:t>
      </w:r>
    </w:p>
    <w:p w14:paraId="212B721D" w14:textId="77777777" w:rsidR="00A917B3" w:rsidRDefault="00A917B3" w:rsidP="00A917B3">
      <w:pPr>
        <w:rPr>
          <w:rFonts w:ascii="Arial" w:hAnsi="Arial" w:cs="Arial"/>
          <w:sz w:val="44"/>
          <w:szCs w:val="44"/>
        </w:rPr>
      </w:pPr>
    </w:p>
    <w:p w14:paraId="1AC58081" w14:textId="77777777" w:rsidR="00A917B3" w:rsidRPr="002D6CD7" w:rsidRDefault="00A917B3" w:rsidP="00A917B3">
      <w:pPr>
        <w:jc w:val="center"/>
        <w:rPr>
          <w:rFonts w:ascii="Arial" w:hAnsi="Arial" w:cs="Arial"/>
          <w:b/>
          <w:bCs/>
          <w:sz w:val="48"/>
          <w:szCs w:val="48"/>
        </w:rPr>
      </w:pPr>
      <w:r w:rsidRPr="002D6CD7">
        <w:rPr>
          <w:rFonts w:ascii="Arial" w:hAnsi="Arial" w:cs="Arial"/>
          <w:b/>
          <w:bCs/>
          <w:sz w:val="48"/>
          <w:szCs w:val="48"/>
        </w:rPr>
        <w:t xml:space="preserve">Office de Tourisme Intercommunautaire </w:t>
      </w:r>
    </w:p>
    <w:p w14:paraId="25DF90A8" w14:textId="77777777" w:rsidR="00A917B3" w:rsidRPr="002C0C97" w:rsidRDefault="00A917B3" w:rsidP="00A917B3">
      <w:pPr>
        <w:jc w:val="center"/>
        <w:rPr>
          <w:rFonts w:ascii="Arial" w:hAnsi="Arial" w:cs="Arial"/>
          <w:b/>
          <w:bCs/>
          <w:sz w:val="48"/>
          <w:szCs w:val="48"/>
        </w:rPr>
      </w:pPr>
      <w:proofErr w:type="gramStart"/>
      <w:r w:rsidRPr="002D6CD7">
        <w:rPr>
          <w:rFonts w:ascii="Arial" w:hAnsi="Arial" w:cs="Arial"/>
          <w:b/>
          <w:bCs/>
          <w:sz w:val="48"/>
          <w:szCs w:val="48"/>
        </w:rPr>
        <w:t>des</w:t>
      </w:r>
      <w:proofErr w:type="gramEnd"/>
      <w:r w:rsidRPr="002D6CD7">
        <w:rPr>
          <w:rFonts w:ascii="Arial" w:hAnsi="Arial" w:cs="Arial"/>
          <w:b/>
          <w:bCs/>
          <w:sz w:val="48"/>
          <w:szCs w:val="48"/>
        </w:rPr>
        <w:t xml:space="preserve"> Monts du Lyonnais</w:t>
      </w:r>
    </w:p>
    <w:p w14:paraId="0CBD54ED" w14:textId="77777777" w:rsidR="00A917B3" w:rsidRDefault="00A917B3" w:rsidP="00A917B3">
      <w:pPr>
        <w:rPr>
          <w:rFonts w:ascii="Arial" w:hAnsi="Arial" w:cs="Arial"/>
          <w:sz w:val="44"/>
          <w:szCs w:val="44"/>
        </w:rPr>
      </w:pPr>
    </w:p>
    <w:p w14:paraId="566FBE0C" w14:textId="77777777" w:rsidR="00A917B3" w:rsidRDefault="00A917B3" w:rsidP="00A917B3">
      <w:pPr>
        <w:jc w:val="center"/>
        <w:rPr>
          <w:rFonts w:ascii="Arial" w:hAnsi="Arial" w:cs="Arial"/>
          <w:sz w:val="44"/>
          <w:szCs w:val="44"/>
        </w:rPr>
      </w:pPr>
      <w:r w:rsidRPr="0004538A">
        <w:rPr>
          <w:noProof/>
        </w:rPr>
        <w:drawing>
          <wp:inline distT="0" distB="0" distL="0" distR="0" wp14:anchorId="51F28F24" wp14:editId="616A3C55">
            <wp:extent cx="2371725" cy="2371725"/>
            <wp:effectExtent l="0" t="0" r="9525"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inline>
        </w:drawing>
      </w:r>
    </w:p>
    <w:p w14:paraId="17DAA3CF" w14:textId="77777777" w:rsidR="00A917B3" w:rsidRDefault="00A917B3" w:rsidP="00A917B3">
      <w:pPr>
        <w:rPr>
          <w:rFonts w:ascii="Arial" w:hAnsi="Arial" w:cs="Arial"/>
          <w:sz w:val="44"/>
          <w:szCs w:val="44"/>
        </w:rPr>
      </w:pPr>
    </w:p>
    <w:p w14:paraId="39CB00AF" w14:textId="77777777" w:rsidR="00A917B3" w:rsidRDefault="00A917B3" w:rsidP="00A917B3">
      <w:pPr>
        <w:jc w:val="center"/>
        <w:rPr>
          <w:rFonts w:ascii="Arial" w:hAnsi="Arial" w:cs="Arial"/>
          <w:sz w:val="44"/>
          <w:szCs w:val="44"/>
        </w:rPr>
      </w:pPr>
      <w:r>
        <w:rPr>
          <w:rFonts w:ascii="Arial" w:hAnsi="Arial" w:cs="Arial"/>
          <w:sz w:val="44"/>
          <w:szCs w:val="44"/>
        </w:rPr>
        <w:t>Boulevard du Pilat</w:t>
      </w:r>
    </w:p>
    <w:p w14:paraId="3BE6142A" w14:textId="77777777" w:rsidR="00A917B3" w:rsidRDefault="00A917B3" w:rsidP="00A917B3">
      <w:pPr>
        <w:jc w:val="center"/>
        <w:rPr>
          <w:rFonts w:ascii="Arial" w:hAnsi="Arial" w:cs="Arial"/>
          <w:sz w:val="44"/>
          <w:szCs w:val="44"/>
        </w:rPr>
      </w:pPr>
      <w:r>
        <w:rPr>
          <w:rFonts w:ascii="Arial" w:hAnsi="Arial" w:cs="Arial"/>
          <w:sz w:val="44"/>
          <w:szCs w:val="44"/>
        </w:rPr>
        <w:t>69440 MORNANT</w:t>
      </w:r>
    </w:p>
    <w:p w14:paraId="04A059E4" w14:textId="77777777" w:rsidR="00A917B3" w:rsidRDefault="00A917B3" w:rsidP="00A917B3">
      <w:pPr>
        <w:jc w:val="center"/>
        <w:rPr>
          <w:rFonts w:ascii="Arial" w:hAnsi="Arial" w:cs="Arial"/>
          <w:sz w:val="44"/>
          <w:szCs w:val="44"/>
        </w:rPr>
      </w:pPr>
      <w:r>
        <w:rPr>
          <w:rFonts w:ascii="Arial" w:hAnsi="Arial" w:cs="Arial"/>
          <w:sz w:val="44"/>
          <w:szCs w:val="44"/>
        </w:rPr>
        <w:t>04 78 19 91 65</w:t>
      </w:r>
    </w:p>
    <w:p w14:paraId="16A53003" w14:textId="77777777" w:rsidR="00A917B3" w:rsidRDefault="00A917B3" w:rsidP="00A917B3">
      <w:pPr>
        <w:jc w:val="center"/>
        <w:rPr>
          <w:rFonts w:ascii="Arial" w:hAnsi="Arial" w:cs="Arial"/>
          <w:sz w:val="44"/>
          <w:szCs w:val="44"/>
        </w:rPr>
      </w:pPr>
    </w:p>
    <w:p w14:paraId="5A2F8EB2" w14:textId="77777777" w:rsidR="00A917B3" w:rsidRDefault="00000000" w:rsidP="00A917B3">
      <w:pPr>
        <w:jc w:val="center"/>
        <w:rPr>
          <w:rFonts w:ascii="Arial" w:hAnsi="Arial" w:cs="Arial"/>
          <w:sz w:val="44"/>
          <w:szCs w:val="44"/>
        </w:rPr>
      </w:pPr>
      <w:hyperlink r:id="rId23" w:history="1">
        <w:r w:rsidR="00A917B3" w:rsidRPr="00523B2B">
          <w:rPr>
            <w:rStyle w:val="Lienhypertexte"/>
            <w:rFonts w:ascii="Arial" w:hAnsi="Arial" w:cs="Arial"/>
            <w:sz w:val="44"/>
            <w:szCs w:val="44"/>
          </w:rPr>
          <w:t>accueil.mornant@montsdulyonnaistourisme.fr</w:t>
        </w:r>
      </w:hyperlink>
    </w:p>
    <w:p w14:paraId="2FB9B44D" w14:textId="77777777" w:rsidR="00EE15E2" w:rsidRPr="00EE15E2" w:rsidRDefault="00000000" w:rsidP="00EE15E2">
      <w:pPr>
        <w:spacing w:after="160" w:line="259" w:lineRule="auto"/>
        <w:jc w:val="center"/>
        <w:rPr>
          <w:rStyle w:val="Lienhypertexte"/>
          <w:rFonts w:ascii="Arial" w:hAnsi="Arial" w:cs="Arial"/>
          <w:b/>
          <w:bCs/>
          <w:sz w:val="44"/>
          <w:szCs w:val="44"/>
          <w:u w:val="none"/>
        </w:rPr>
      </w:pPr>
      <w:hyperlink r:id="rId24" w:history="1">
        <w:r w:rsidR="00EE15E2" w:rsidRPr="00EE15E2">
          <w:rPr>
            <w:rStyle w:val="Lienhypertexte"/>
            <w:rFonts w:ascii="Arial" w:hAnsi="Arial" w:cs="Arial"/>
            <w:b/>
            <w:bCs/>
            <w:sz w:val="44"/>
            <w:szCs w:val="44"/>
            <w:u w:val="none"/>
          </w:rPr>
          <w:t>www.montsdulyonnaistourisme.fr</w:t>
        </w:r>
      </w:hyperlink>
    </w:p>
    <w:p w14:paraId="164D0B67" w14:textId="4B6D0084" w:rsidR="00412679" w:rsidRDefault="00C36A29">
      <w:pPr>
        <w:spacing w:after="160" w:line="259" w:lineRule="auto"/>
        <w:rPr>
          <w:rFonts w:ascii="Arial" w:hAnsi="Arial" w:cs="Arial"/>
          <w:sz w:val="44"/>
          <w:szCs w:val="44"/>
          <w14:ligatures w14:val="none"/>
        </w:rPr>
      </w:pPr>
      <w:r>
        <w:rPr>
          <w:noProof/>
          <w:color w:val="auto"/>
          <w:kern w:val="0"/>
          <w:sz w:val="24"/>
          <w:szCs w:val="24"/>
          <w14:ligatures w14:val="none"/>
          <w14:cntxtAlts w14:val="0"/>
        </w:rPr>
        <w:drawing>
          <wp:anchor distT="0" distB="0" distL="114300" distR="114300" simplePos="0" relativeHeight="251696128" behindDoc="0" locked="0" layoutInCell="1" allowOverlap="1" wp14:anchorId="3BCC4799" wp14:editId="4FF22B84">
            <wp:simplePos x="0" y="0"/>
            <wp:positionH relativeFrom="column">
              <wp:posOffset>2414905</wp:posOffset>
            </wp:positionH>
            <wp:positionV relativeFrom="paragraph">
              <wp:posOffset>244792</wp:posOffset>
            </wp:positionV>
            <wp:extent cx="1223328" cy="1223328"/>
            <wp:effectExtent l="0" t="0" r="0" b="0"/>
            <wp:wrapNone/>
            <wp:docPr id="22" name="Image 22" descr="Peut être une image de ‎texte qui dit ’‎ח Petites Cités de Caract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ut être une image de ‎texte qui dit ’‎ח Petites Cités de Caractè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3328" cy="12233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07DFA8" w14:textId="1FA0E3DC" w:rsidR="00D33B65" w:rsidRPr="00412679" w:rsidRDefault="00C36A29" w:rsidP="00412679">
      <w:pPr>
        <w:widowControl w:val="0"/>
        <w:jc w:val="both"/>
        <w:rPr>
          <w:rFonts w:ascii="Arial" w:hAnsi="Arial" w:cs="Arial"/>
          <w:sz w:val="44"/>
          <w:szCs w:val="44"/>
          <w14:ligatures w14:val="none"/>
        </w:rPr>
      </w:pPr>
      <w:r>
        <w:rPr>
          <w:noProof/>
          <w:color w:val="auto"/>
          <w:kern w:val="0"/>
          <w:sz w:val="24"/>
          <w:szCs w:val="24"/>
          <w14:ligatures w14:val="none"/>
          <w14:cntxtAlts w14:val="0"/>
        </w:rPr>
        <w:drawing>
          <wp:anchor distT="0" distB="0" distL="114300" distR="114300" simplePos="0" relativeHeight="251695104" behindDoc="0" locked="0" layoutInCell="1" allowOverlap="1" wp14:anchorId="38926318" wp14:editId="328329BF">
            <wp:simplePos x="0" y="0"/>
            <wp:positionH relativeFrom="column">
              <wp:posOffset>3890645</wp:posOffset>
            </wp:positionH>
            <wp:positionV relativeFrom="paragraph">
              <wp:posOffset>166370</wp:posOffset>
            </wp:positionV>
            <wp:extent cx="1528445" cy="852805"/>
            <wp:effectExtent l="0" t="0" r="0" b="4445"/>
            <wp:wrapNone/>
            <wp:docPr id="21" name="Image 21" descr="Illustration actualit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ustration actualitÃ©"/>
                    <pic:cNvPicPr>
                      <a:picLocks noChangeAspect="1" noChangeArrowheads="1"/>
                    </pic:cNvPicPr>
                  </pic:nvPicPr>
                  <pic:blipFill>
                    <a:blip r:embed="rId26">
                      <a:extLst>
                        <a:ext uri="{28A0092B-C50C-407E-A947-70E740481C1C}">
                          <a14:useLocalDpi xmlns:a14="http://schemas.microsoft.com/office/drawing/2010/main" val="0"/>
                        </a:ext>
                      </a:extLst>
                    </a:blip>
                    <a:srcRect l="4163" t="11659" r="5676" b="13879"/>
                    <a:stretch>
                      <a:fillRect/>
                    </a:stretch>
                  </pic:blipFill>
                  <pic:spPr bwMode="auto">
                    <a:xfrm>
                      <a:off x="0" y="0"/>
                      <a:ext cx="1528445" cy="852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0" distB="0" distL="114300" distR="114300" simplePos="0" relativeHeight="251693056" behindDoc="0" locked="0" layoutInCell="1" allowOverlap="1" wp14:anchorId="27605960" wp14:editId="55C542E3">
            <wp:simplePos x="0" y="0"/>
            <wp:positionH relativeFrom="column">
              <wp:posOffset>104775</wp:posOffset>
            </wp:positionH>
            <wp:positionV relativeFrom="paragraph">
              <wp:posOffset>464820</wp:posOffset>
            </wp:positionV>
            <wp:extent cx="2003425" cy="556260"/>
            <wp:effectExtent l="0" t="0" r="0" b="0"/>
            <wp:wrapNone/>
            <wp:docPr id="20" name="Image 20" descr="COPAMO communauté de communes pays mornantais, rhô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AMO communauté de communes pays mornantais, rhô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3425" cy="5562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33B65" w:rsidRPr="00412679">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1B7F2" w14:textId="77777777" w:rsidR="003B1A7C" w:rsidRDefault="003B1A7C" w:rsidP="003D147D">
      <w:r>
        <w:separator/>
      </w:r>
    </w:p>
  </w:endnote>
  <w:endnote w:type="continuationSeparator" w:id="0">
    <w:p w14:paraId="1720F9DF" w14:textId="77777777" w:rsidR="003B1A7C" w:rsidRDefault="003B1A7C" w:rsidP="003D1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1191377"/>
      <w:docPartObj>
        <w:docPartGallery w:val="Page Numbers (Bottom of Page)"/>
        <w:docPartUnique/>
      </w:docPartObj>
    </w:sdtPr>
    <w:sdtEndPr>
      <w:rPr>
        <w:rFonts w:ascii="Arial" w:hAnsi="Arial" w:cs="Arial"/>
        <w:sz w:val="44"/>
        <w:szCs w:val="44"/>
      </w:rPr>
    </w:sdtEndPr>
    <w:sdtContent>
      <w:p w14:paraId="754CDBC4" w14:textId="7F909E4D" w:rsidR="003D147D" w:rsidRPr="003D147D" w:rsidRDefault="003D147D">
        <w:pPr>
          <w:pStyle w:val="Pieddepage"/>
          <w:jc w:val="right"/>
          <w:rPr>
            <w:rFonts w:ascii="Arial" w:hAnsi="Arial" w:cs="Arial"/>
            <w:sz w:val="44"/>
            <w:szCs w:val="44"/>
          </w:rPr>
        </w:pPr>
        <w:r w:rsidRPr="003D147D">
          <w:rPr>
            <w:rFonts w:ascii="Arial" w:hAnsi="Arial" w:cs="Arial"/>
            <w:sz w:val="44"/>
            <w:szCs w:val="44"/>
          </w:rPr>
          <w:fldChar w:fldCharType="begin"/>
        </w:r>
        <w:r w:rsidRPr="003D147D">
          <w:rPr>
            <w:rFonts w:ascii="Arial" w:hAnsi="Arial" w:cs="Arial"/>
            <w:sz w:val="44"/>
            <w:szCs w:val="44"/>
          </w:rPr>
          <w:instrText>PAGE   \* MERGEFORMAT</w:instrText>
        </w:r>
        <w:r w:rsidRPr="003D147D">
          <w:rPr>
            <w:rFonts w:ascii="Arial" w:hAnsi="Arial" w:cs="Arial"/>
            <w:sz w:val="44"/>
            <w:szCs w:val="44"/>
          </w:rPr>
          <w:fldChar w:fldCharType="separate"/>
        </w:r>
        <w:r w:rsidRPr="003D147D">
          <w:rPr>
            <w:rFonts w:ascii="Arial" w:hAnsi="Arial" w:cs="Arial"/>
            <w:sz w:val="44"/>
            <w:szCs w:val="44"/>
          </w:rPr>
          <w:t>2</w:t>
        </w:r>
        <w:r w:rsidRPr="003D147D">
          <w:rPr>
            <w:rFonts w:ascii="Arial" w:hAnsi="Arial" w:cs="Arial"/>
            <w:sz w:val="44"/>
            <w:szCs w:val="44"/>
          </w:rPr>
          <w:fldChar w:fldCharType="end"/>
        </w:r>
      </w:p>
    </w:sdtContent>
  </w:sdt>
  <w:p w14:paraId="2B0FA8A7" w14:textId="77777777" w:rsidR="003D147D" w:rsidRDefault="003D147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B7827" w14:textId="77777777" w:rsidR="003B1A7C" w:rsidRDefault="003B1A7C" w:rsidP="003D147D">
      <w:r>
        <w:separator/>
      </w:r>
    </w:p>
  </w:footnote>
  <w:footnote w:type="continuationSeparator" w:id="0">
    <w:p w14:paraId="2E296E3D" w14:textId="77777777" w:rsidR="003B1A7C" w:rsidRDefault="003B1A7C" w:rsidP="003D14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558"/>
    <w:rsid w:val="00084245"/>
    <w:rsid w:val="001133BE"/>
    <w:rsid w:val="002761A6"/>
    <w:rsid w:val="00361321"/>
    <w:rsid w:val="003B1A7C"/>
    <w:rsid w:val="003D147D"/>
    <w:rsid w:val="00412679"/>
    <w:rsid w:val="00422BC3"/>
    <w:rsid w:val="004D7811"/>
    <w:rsid w:val="00520ACA"/>
    <w:rsid w:val="005A548E"/>
    <w:rsid w:val="007766D4"/>
    <w:rsid w:val="009457EC"/>
    <w:rsid w:val="00A917B3"/>
    <w:rsid w:val="00BB25E2"/>
    <w:rsid w:val="00C36A29"/>
    <w:rsid w:val="00C5070D"/>
    <w:rsid w:val="00D30776"/>
    <w:rsid w:val="00D33B65"/>
    <w:rsid w:val="00D378CE"/>
    <w:rsid w:val="00DD43F4"/>
    <w:rsid w:val="00E433DE"/>
    <w:rsid w:val="00E86558"/>
    <w:rsid w:val="00EE15E2"/>
    <w:rsid w:val="00F32BEB"/>
    <w:rsid w:val="00FD5B69"/>
    <w:rsid w:val="00FF70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77892"/>
  <w15:chartTrackingRefBased/>
  <w15:docId w15:val="{4B1F3B55-BD3F-4247-A072-798310C3A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0776"/>
    <w:pPr>
      <w:spacing w:after="0" w:line="240" w:lineRule="auto"/>
    </w:pPr>
    <w:rPr>
      <w:rFonts w:ascii="Times New Roman" w:eastAsia="Times New Roman" w:hAnsi="Times New Roman" w:cs="Times New Roman"/>
      <w:color w:val="000000"/>
      <w:kern w:val="28"/>
      <w:sz w:val="20"/>
      <w:szCs w:val="20"/>
      <w:lang w:eastAsia="fr-FR"/>
      <w14:ligatures w14:val="standard"/>
      <w14:cntxtAlt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D147D"/>
    <w:pPr>
      <w:tabs>
        <w:tab w:val="center" w:pos="4536"/>
        <w:tab w:val="right" w:pos="9072"/>
      </w:tabs>
    </w:pPr>
  </w:style>
  <w:style w:type="character" w:customStyle="1" w:styleId="En-tteCar">
    <w:name w:val="En-tête Car"/>
    <w:basedOn w:val="Policepardfaut"/>
    <w:link w:val="En-tte"/>
    <w:uiPriority w:val="99"/>
    <w:rsid w:val="003D147D"/>
    <w:rPr>
      <w:rFonts w:ascii="Times New Roman" w:eastAsia="Times New Roman" w:hAnsi="Times New Roman" w:cs="Times New Roman"/>
      <w:color w:val="000000"/>
      <w:kern w:val="28"/>
      <w:sz w:val="20"/>
      <w:szCs w:val="20"/>
      <w:lang w:eastAsia="fr-FR"/>
      <w14:ligatures w14:val="standard"/>
      <w14:cntxtAlts/>
    </w:rPr>
  </w:style>
  <w:style w:type="paragraph" w:styleId="Pieddepage">
    <w:name w:val="footer"/>
    <w:basedOn w:val="Normal"/>
    <w:link w:val="PieddepageCar"/>
    <w:uiPriority w:val="99"/>
    <w:unhideWhenUsed/>
    <w:rsid w:val="003D147D"/>
    <w:pPr>
      <w:tabs>
        <w:tab w:val="center" w:pos="4536"/>
        <w:tab w:val="right" w:pos="9072"/>
      </w:tabs>
    </w:pPr>
  </w:style>
  <w:style w:type="character" w:customStyle="1" w:styleId="PieddepageCar">
    <w:name w:val="Pied de page Car"/>
    <w:basedOn w:val="Policepardfaut"/>
    <w:link w:val="Pieddepage"/>
    <w:uiPriority w:val="99"/>
    <w:rsid w:val="003D147D"/>
    <w:rPr>
      <w:rFonts w:ascii="Times New Roman" w:eastAsia="Times New Roman" w:hAnsi="Times New Roman" w:cs="Times New Roman"/>
      <w:color w:val="000000"/>
      <w:kern w:val="28"/>
      <w:sz w:val="20"/>
      <w:szCs w:val="20"/>
      <w:lang w:eastAsia="fr-FR"/>
      <w14:ligatures w14:val="standard"/>
      <w14:cntxtAlts/>
    </w:rPr>
  </w:style>
  <w:style w:type="character" w:styleId="Lienhypertexte">
    <w:name w:val="Hyperlink"/>
    <w:basedOn w:val="Policepardfaut"/>
    <w:uiPriority w:val="99"/>
    <w:unhideWhenUsed/>
    <w:rsid w:val="00A917B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843188">
      <w:bodyDiv w:val="1"/>
      <w:marLeft w:val="0"/>
      <w:marRight w:val="0"/>
      <w:marTop w:val="0"/>
      <w:marBottom w:val="0"/>
      <w:divBdr>
        <w:top w:val="none" w:sz="0" w:space="0" w:color="auto"/>
        <w:left w:val="none" w:sz="0" w:space="0" w:color="auto"/>
        <w:bottom w:val="none" w:sz="0" w:space="0" w:color="auto"/>
        <w:right w:val="none" w:sz="0" w:space="0" w:color="auto"/>
      </w:divBdr>
    </w:div>
    <w:div w:id="583074630">
      <w:bodyDiv w:val="1"/>
      <w:marLeft w:val="0"/>
      <w:marRight w:val="0"/>
      <w:marTop w:val="0"/>
      <w:marBottom w:val="0"/>
      <w:divBdr>
        <w:top w:val="none" w:sz="0" w:space="0" w:color="auto"/>
        <w:left w:val="none" w:sz="0" w:space="0" w:color="auto"/>
        <w:bottom w:val="none" w:sz="0" w:space="0" w:color="auto"/>
        <w:right w:val="none" w:sz="0" w:space="0" w:color="auto"/>
      </w:divBdr>
    </w:div>
    <w:div w:id="666975893">
      <w:bodyDiv w:val="1"/>
      <w:marLeft w:val="0"/>
      <w:marRight w:val="0"/>
      <w:marTop w:val="0"/>
      <w:marBottom w:val="0"/>
      <w:divBdr>
        <w:top w:val="none" w:sz="0" w:space="0" w:color="auto"/>
        <w:left w:val="none" w:sz="0" w:space="0" w:color="auto"/>
        <w:bottom w:val="none" w:sz="0" w:space="0" w:color="auto"/>
        <w:right w:val="none" w:sz="0" w:space="0" w:color="auto"/>
      </w:divBdr>
    </w:div>
    <w:div w:id="715202526">
      <w:bodyDiv w:val="1"/>
      <w:marLeft w:val="0"/>
      <w:marRight w:val="0"/>
      <w:marTop w:val="0"/>
      <w:marBottom w:val="0"/>
      <w:divBdr>
        <w:top w:val="none" w:sz="0" w:space="0" w:color="auto"/>
        <w:left w:val="none" w:sz="0" w:space="0" w:color="auto"/>
        <w:bottom w:val="none" w:sz="0" w:space="0" w:color="auto"/>
        <w:right w:val="none" w:sz="0" w:space="0" w:color="auto"/>
      </w:divBdr>
    </w:div>
    <w:div w:id="1032414666">
      <w:bodyDiv w:val="1"/>
      <w:marLeft w:val="0"/>
      <w:marRight w:val="0"/>
      <w:marTop w:val="0"/>
      <w:marBottom w:val="0"/>
      <w:divBdr>
        <w:top w:val="none" w:sz="0" w:space="0" w:color="auto"/>
        <w:left w:val="none" w:sz="0" w:space="0" w:color="auto"/>
        <w:bottom w:val="none" w:sz="0" w:space="0" w:color="auto"/>
        <w:right w:val="none" w:sz="0" w:space="0" w:color="auto"/>
      </w:divBdr>
    </w:div>
    <w:div w:id="1092432271">
      <w:bodyDiv w:val="1"/>
      <w:marLeft w:val="0"/>
      <w:marRight w:val="0"/>
      <w:marTop w:val="0"/>
      <w:marBottom w:val="0"/>
      <w:divBdr>
        <w:top w:val="none" w:sz="0" w:space="0" w:color="auto"/>
        <w:left w:val="none" w:sz="0" w:space="0" w:color="auto"/>
        <w:bottom w:val="none" w:sz="0" w:space="0" w:color="auto"/>
        <w:right w:val="none" w:sz="0" w:space="0" w:color="auto"/>
      </w:divBdr>
    </w:div>
    <w:div w:id="1386836483">
      <w:bodyDiv w:val="1"/>
      <w:marLeft w:val="0"/>
      <w:marRight w:val="0"/>
      <w:marTop w:val="0"/>
      <w:marBottom w:val="0"/>
      <w:divBdr>
        <w:top w:val="none" w:sz="0" w:space="0" w:color="auto"/>
        <w:left w:val="none" w:sz="0" w:space="0" w:color="auto"/>
        <w:bottom w:val="none" w:sz="0" w:space="0" w:color="auto"/>
        <w:right w:val="none" w:sz="0" w:space="0" w:color="auto"/>
      </w:divBdr>
    </w:div>
    <w:div w:id="1551696579">
      <w:bodyDiv w:val="1"/>
      <w:marLeft w:val="0"/>
      <w:marRight w:val="0"/>
      <w:marTop w:val="0"/>
      <w:marBottom w:val="0"/>
      <w:divBdr>
        <w:top w:val="none" w:sz="0" w:space="0" w:color="auto"/>
        <w:left w:val="none" w:sz="0" w:space="0" w:color="auto"/>
        <w:bottom w:val="none" w:sz="0" w:space="0" w:color="auto"/>
        <w:right w:val="none" w:sz="0" w:space="0" w:color="auto"/>
      </w:divBdr>
    </w:div>
    <w:div w:id="1618953419">
      <w:bodyDiv w:val="1"/>
      <w:marLeft w:val="0"/>
      <w:marRight w:val="0"/>
      <w:marTop w:val="0"/>
      <w:marBottom w:val="0"/>
      <w:divBdr>
        <w:top w:val="none" w:sz="0" w:space="0" w:color="auto"/>
        <w:left w:val="none" w:sz="0" w:space="0" w:color="auto"/>
        <w:bottom w:val="none" w:sz="0" w:space="0" w:color="auto"/>
        <w:right w:val="none" w:sz="0" w:space="0" w:color="auto"/>
      </w:divBdr>
    </w:div>
    <w:div w:id="1619146345">
      <w:bodyDiv w:val="1"/>
      <w:marLeft w:val="0"/>
      <w:marRight w:val="0"/>
      <w:marTop w:val="0"/>
      <w:marBottom w:val="0"/>
      <w:divBdr>
        <w:top w:val="none" w:sz="0" w:space="0" w:color="auto"/>
        <w:left w:val="none" w:sz="0" w:space="0" w:color="auto"/>
        <w:bottom w:val="none" w:sz="0" w:space="0" w:color="auto"/>
        <w:right w:val="none" w:sz="0" w:space="0" w:color="auto"/>
      </w:divBdr>
    </w:div>
    <w:div w:id="2095086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www.montsdulyonnaistourisme.fr" TargetMode="Externa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yperlink" Target="mailto:accueil.mornant@montsdulyonnaistourisme.fr" TargetMode="External"/><Relationship Id="rId28"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1208</Words>
  <Characters>6645</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GOURINEL</dc:creator>
  <cp:keywords/>
  <dc:description/>
  <cp:lastModifiedBy>Cécile CORDAT</cp:lastModifiedBy>
  <cp:revision>4</cp:revision>
  <dcterms:created xsi:type="dcterms:W3CDTF">2022-11-09T13:53:00Z</dcterms:created>
  <dcterms:modified xsi:type="dcterms:W3CDTF">2022-11-16T16:18:00Z</dcterms:modified>
</cp:coreProperties>
</file>